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23" w:rsidRPr="00957323" w:rsidRDefault="00957323" w:rsidP="00957323">
      <w:pPr>
        <w:spacing w:line="360" w:lineRule="auto"/>
        <w:contextualSpacing/>
        <w:jc w:val="left"/>
        <w:rPr>
          <w:rFonts w:ascii="宋体" w:hAnsi="宋体"/>
          <w:sz w:val="28"/>
          <w:szCs w:val="28"/>
        </w:rPr>
      </w:pPr>
      <w:r>
        <w:rPr>
          <w:rFonts w:ascii="宋体" w:hAnsi="宋体" w:hint="eastAsia"/>
          <w:sz w:val="28"/>
          <w:szCs w:val="28"/>
        </w:rPr>
        <w:t>附件3</w:t>
      </w:r>
    </w:p>
    <w:p w:rsidR="00A565A4" w:rsidRPr="002519C0" w:rsidRDefault="00A565A4" w:rsidP="00D30401">
      <w:pPr>
        <w:spacing w:line="360" w:lineRule="auto"/>
        <w:contextualSpacing/>
        <w:jc w:val="center"/>
        <w:rPr>
          <w:rFonts w:ascii="宋体"/>
          <w:b/>
          <w:sz w:val="36"/>
          <w:szCs w:val="36"/>
        </w:rPr>
      </w:pPr>
      <w:r w:rsidRPr="002519C0">
        <w:rPr>
          <w:rFonts w:ascii="宋体" w:hAnsi="宋体" w:hint="eastAsia"/>
          <w:b/>
          <w:sz w:val="36"/>
          <w:szCs w:val="36"/>
        </w:rPr>
        <w:t>外争公平，内抓自强</w:t>
      </w:r>
    </w:p>
    <w:p w:rsidR="00A565A4" w:rsidRPr="002519C0" w:rsidRDefault="00A565A4" w:rsidP="00D30401">
      <w:pPr>
        <w:spacing w:line="360" w:lineRule="auto"/>
        <w:contextualSpacing/>
        <w:jc w:val="center"/>
        <w:rPr>
          <w:rFonts w:ascii="黑体" w:eastAsia="黑体" w:hAnsi="宋体"/>
          <w:sz w:val="30"/>
          <w:szCs w:val="30"/>
        </w:rPr>
      </w:pPr>
      <w:r>
        <w:rPr>
          <w:rFonts w:ascii="黑体" w:eastAsia="黑体" w:hAnsi="宋体"/>
          <w:sz w:val="30"/>
          <w:szCs w:val="30"/>
        </w:rPr>
        <w:t>——</w:t>
      </w:r>
      <w:r w:rsidRPr="002519C0">
        <w:rPr>
          <w:rFonts w:ascii="黑体" w:eastAsia="黑体" w:hAnsi="宋体" w:hint="eastAsia"/>
          <w:sz w:val="30"/>
          <w:szCs w:val="30"/>
        </w:rPr>
        <w:t>张延华会长在四届六次常务理事会上的总结讲话</w:t>
      </w:r>
    </w:p>
    <w:p w:rsidR="00A565A4" w:rsidRPr="002519C0" w:rsidRDefault="00A565A4" w:rsidP="00D30401">
      <w:pPr>
        <w:spacing w:line="360" w:lineRule="auto"/>
        <w:contextualSpacing/>
        <w:jc w:val="center"/>
        <w:rPr>
          <w:rFonts w:ascii="黑体" w:eastAsia="黑体" w:hAnsi="宋体"/>
          <w:sz w:val="30"/>
          <w:szCs w:val="30"/>
        </w:rPr>
      </w:pPr>
      <w:r w:rsidRPr="002519C0">
        <w:rPr>
          <w:rFonts w:ascii="黑体" w:eastAsia="黑体" w:hAnsi="宋体" w:hint="eastAsia"/>
          <w:sz w:val="30"/>
          <w:szCs w:val="30"/>
        </w:rPr>
        <w:t>（根据录音整理）</w:t>
      </w:r>
    </w:p>
    <w:p w:rsidR="00A565A4" w:rsidRPr="00D30401" w:rsidRDefault="00A565A4" w:rsidP="00D30401">
      <w:pPr>
        <w:spacing w:line="360" w:lineRule="auto"/>
        <w:contextualSpacing/>
        <w:jc w:val="center"/>
        <w:rPr>
          <w:rFonts w:ascii="黑体" w:eastAsia="黑体" w:hAnsi="宋体"/>
          <w:sz w:val="36"/>
          <w:szCs w:val="36"/>
        </w:rPr>
      </w:pPr>
    </w:p>
    <w:p w:rsidR="00A565A4" w:rsidRDefault="00A565A4" w:rsidP="00D30401">
      <w:pPr>
        <w:spacing w:line="360" w:lineRule="auto"/>
        <w:ind w:firstLineChars="200" w:firstLine="560"/>
        <w:contextualSpacing/>
        <w:rPr>
          <w:sz w:val="28"/>
          <w:szCs w:val="28"/>
        </w:rPr>
      </w:pPr>
      <w:r>
        <w:rPr>
          <w:rFonts w:ascii="宋体" w:hAnsi="宋体" w:hint="eastAsia"/>
          <w:sz w:val="28"/>
          <w:szCs w:val="28"/>
        </w:rPr>
        <w:t>首先，</w:t>
      </w:r>
      <w:r>
        <w:rPr>
          <w:rFonts w:hint="eastAsia"/>
          <w:sz w:val="28"/>
          <w:szCs w:val="28"/>
        </w:rPr>
        <w:t>我非常赞同施总的观点，他讲的也是我近来一直思考的问题，所以归纳今天会议上大家讲的意见，我简要讲两点：</w:t>
      </w:r>
    </w:p>
    <w:p w:rsidR="00A565A4" w:rsidRDefault="00A565A4" w:rsidP="00D30401">
      <w:pPr>
        <w:spacing w:line="360" w:lineRule="auto"/>
        <w:ind w:firstLineChars="200" w:firstLine="560"/>
        <w:contextualSpacing/>
        <w:rPr>
          <w:sz w:val="28"/>
          <w:szCs w:val="28"/>
        </w:rPr>
      </w:pPr>
      <w:r>
        <w:rPr>
          <w:rFonts w:hint="eastAsia"/>
          <w:sz w:val="28"/>
          <w:szCs w:val="28"/>
        </w:rPr>
        <w:t>第一，外部的问题，外争公平。我的总结可能没有晓军透彻，这段时间他跨界思考的问题比我们要深刻得多，正所谓旁观者清。十几年来，大家一直在孜孜以求地争取政策、创造环境等方面攻关克难，不管是地方协会还是中拍协，甚至每一个常务理事，都把这当作一历史使命。企业给了我们很大期望和压力，就是让协会为企业创造一个良好的环境，争取宽松的政策。回想起来，从一开始国土资源部土地招拍挂开始，我们就在争取政策的道路上跋涉，财政部、税务总局、海关总署、文物局等等，没有我们没进去过的“衙门”。而近几年几个大的震动陆续带给我们重创，又几乎是毁灭性的。土地自不用说，紧接着就是产交所。最近产交所的事刚有一些平静，又出现公共资源交易中心，而且是上头直接钦点。这些外部环境的问题似乎都是有人要跟我们“分蛋糕”。但是，今天我们有必要重新思考：我们面对的，究竟是别人要跟我们争蛋糕的问题，还是我们如何争取公平环境的问题。也就是，并不是谁存谁亡的意思，是大家能不能在一个盘子里取得合法公平的地位？所以，下一步我们工作的着眼点要从争蛋糕调整</w:t>
      </w:r>
      <w:r>
        <w:rPr>
          <w:rFonts w:hint="eastAsia"/>
          <w:sz w:val="28"/>
          <w:szCs w:val="28"/>
        </w:rPr>
        <w:lastRenderedPageBreak/>
        <w:t>为争公平，别人不可能消灭我们，我们也不想要消灭别人。拍卖行业的历史地位早已确立，我们在市场经济中的作用是有目共睹的，如果自己没有信心的话，那还有什么生存与发展的必要性？问题就在于以后如何争取与别人同等的地位。市场经济的核心就是公平，谁也不要想着独占半壁江山甚至包打天下，任何垄断都是没有长远出路的，充其量只是暂时性的辉煌，不能永久。因此，下个阶段所有工作的力一定要用在公平的刀刃上。当然取得公平的地位不一定非要像公交车司机或者下岗工人一样上访告状，更用不着走极端的路子。刚才有位先生说让我领头上访，我不会去。</w:t>
      </w:r>
    </w:p>
    <w:p w:rsidR="00A565A4" w:rsidRDefault="00A565A4" w:rsidP="00D30401">
      <w:pPr>
        <w:spacing w:line="360" w:lineRule="auto"/>
        <w:ind w:firstLineChars="200" w:firstLine="560"/>
        <w:contextualSpacing/>
        <w:rPr>
          <w:sz w:val="28"/>
          <w:szCs w:val="28"/>
        </w:rPr>
      </w:pPr>
      <w:r>
        <w:rPr>
          <w:rFonts w:hint="eastAsia"/>
          <w:sz w:val="28"/>
          <w:szCs w:val="28"/>
        </w:rPr>
        <w:t>上午卫东讲下半年工作安排，对几个课题研究，讨论中有同志感到力度不够。其实我觉得政策争取先从课题研究入手，这是门艺术。过去，很多难题都是靠我们自己去呼吁、呐喊、攻克，十几年之后取得的经验：只靠行业自己的声音很难打动“皇帝”，要集中全社会的智慧。现在中拍协的几个课题，课题组成员名单显示，个个都是有学术地位的、有政策话语权的人士，这是很不容易的。中南海我们进不去，但专家是可以进的，有的还是给政局讲课的。国家税收政策及法律起草的专家，就是我们课题组的负责人。所以，留给我们的只是时间问题，必须有信心。课题的名称看起来似乎很弹性，很弱势，实际上不是这样的。把各方的智慧整合起来，其爆炸性的影响力绝不可小觑。如今我们手中司法委托及税收政策课题的争取指日可待。这就体现了我们争取公平的态度，课题的成果并不是用来消灭别人，是要找到有理有利的立足之地，站稳脚跟，保障自己生存与发展的权利。大</w:t>
      </w:r>
      <w:r>
        <w:rPr>
          <w:rFonts w:hint="eastAsia"/>
          <w:sz w:val="28"/>
          <w:szCs w:val="28"/>
        </w:rPr>
        <w:lastRenderedPageBreak/>
        <w:t>家一定要眼光放远，困难一定会有，全国没有一个行业协会是没有难题的，各有各的难处，没有困难就不可能有前进、发展。现在我们国家主席习近平、总理李克强哪个不难？刚上任这段时间，国内外热火朝天的评论，真替他们捏把汗，他们担负的是整个中华民族何去何从的历史责任。因此，我们肩上不仅要担负企业行业的小责任，也要分担社会的大责任，创造一个公平的外部环境既是为我们自己的生存发展铺平道路，也是为全社会科学发展尽一份绵薄之力。协会争取出台一些政策绝对不仅仅是为狭隘的小团体的私利，而是致力于整个市场、整个国家的发展。</w:t>
      </w:r>
    </w:p>
    <w:p w:rsidR="00A565A4" w:rsidRDefault="00A565A4" w:rsidP="00DC1AA2">
      <w:pPr>
        <w:ind w:firstLineChars="200" w:firstLine="560"/>
        <w:rPr>
          <w:sz w:val="28"/>
          <w:szCs w:val="28"/>
        </w:rPr>
      </w:pPr>
      <w:r>
        <w:rPr>
          <w:rFonts w:hint="eastAsia"/>
          <w:sz w:val="28"/>
          <w:szCs w:val="28"/>
        </w:rPr>
        <w:t>第二，内部问题，内抓自强。归根结底，所有未来都掌握在自己手中，不要指望别人给你任何便宜。回过头讲，就是“外争公平，内抓自强”。自强的意思大家都懂，一个德才兼备的人才是强者。一个只有才气，没有道德，或者只是厚道老实，缺少才能的人，都不能成为强者。作为行业和企业，</w:t>
      </w:r>
      <w:r w:rsidR="00F1387F">
        <w:rPr>
          <w:rFonts w:hint="eastAsia"/>
          <w:sz w:val="28"/>
          <w:szCs w:val="28"/>
        </w:rPr>
        <w:t>“</w:t>
      </w:r>
      <w:r>
        <w:rPr>
          <w:rFonts w:hint="eastAsia"/>
          <w:sz w:val="28"/>
          <w:szCs w:val="28"/>
        </w:rPr>
        <w:t>德</w:t>
      </w:r>
      <w:r w:rsidR="00F1387F">
        <w:rPr>
          <w:rFonts w:hint="eastAsia"/>
          <w:sz w:val="28"/>
          <w:szCs w:val="28"/>
        </w:rPr>
        <w:t>”</w:t>
      </w:r>
      <w:r>
        <w:rPr>
          <w:rFonts w:hint="eastAsia"/>
          <w:sz w:val="28"/>
          <w:szCs w:val="28"/>
        </w:rPr>
        <w:t>首当其冲。落实到我们的工作中，首先要有行业自律，要把自律落到实处，不流于表面，这也是一个老生常谈的话题。过去十几年，关于这个问题我们付出过很多心血，但收效甚微，仍有不少害群之马玷污着整个行业的形象，比如暗箱操作、假拍、拍假等，这些问题常让我无地自容。今天会上审议的退会企业中，有的就因为违规经营，频频打官司，找中拍协给他们出伪证，中拍协不肯，于是要退出，协会工作人员问我，我当即就说：害群之马留他无益！就是这种不规矩的，给行业带来了危害。为什么总有一些人乘虚而入，还是因为我们的工作、制度甚至道德等不够完善，他们</w:t>
      </w:r>
      <w:r>
        <w:rPr>
          <w:rFonts w:hint="eastAsia"/>
          <w:sz w:val="28"/>
          <w:szCs w:val="28"/>
        </w:rPr>
        <w:lastRenderedPageBreak/>
        <w:t>才有机可乘。换句话说，行业自律是我们永久的话题。说到自强，这次会前准备的时候有两件事情本计划年底理事会提出来，在这里我想先说一下。一是明年要不要进行新一轮的等级评估，考虑到频率太高，一些同事持反对意见，但是，也顾虑因间隔时间久了，一些企业就松懈，没有压力了。这个问题如何解决，最近正在听取各方意见，采取适当的措施，既不给各方增加负担，也能保证等级评估的合理性、延续性。希望各</w:t>
      </w:r>
      <w:r w:rsidR="00F1387F">
        <w:rPr>
          <w:rFonts w:hint="eastAsia"/>
          <w:sz w:val="28"/>
          <w:szCs w:val="28"/>
        </w:rPr>
        <w:t>位常务理事也考虑这个问题，最后把意见集中，提交年底理事会。二是</w:t>
      </w:r>
      <w:r>
        <w:rPr>
          <w:rFonts w:hint="eastAsia"/>
          <w:sz w:val="28"/>
          <w:szCs w:val="28"/>
        </w:rPr>
        <w:t>从</w:t>
      </w:r>
      <w:r>
        <w:rPr>
          <w:sz w:val="28"/>
          <w:szCs w:val="28"/>
        </w:rPr>
        <w:t>2010</w:t>
      </w:r>
      <w:r>
        <w:rPr>
          <w:rFonts w:hint="eastAsia"/>
          <w:sz w:val="28"/>
          <w:szCs w:val="28"/>
        </w:rPr>
        <w:t>年换届至今，会员数量增加了几百个，每年都有一百多个会员加入，今年就有</w:t>
      </w:r>
      <w:r>
        <w:rPr>
          <w:sz w:val="28"/>
          <w:szCs w:val="28"/>
        </w:rPr>
        <w:t>160</w:t>
      </w:r>
      <w:r>
        <w:rPr>
          <w:rFonts w:hint="eastAsia"/>
          <w:sz w:val="28"/>
          <w:szCs w:val="28"/>
        </w:rPr>
        <w:t>多个会员加入，按照当初的理事及常务理事数量和会员数量便不成比例，而且很多优秀的企业，不管是地方政府、地方协会还是企业自身都希望中拍协能增加理事及常务理事的数量。曾经在某年两次换届之间我们也增加了数量，此次提出来，请大家考虑，是否有必要一方面增加新的理事常务理事，一方面让不履行职责的请出，吸纳更多新鲜的血液，加强协会建设，有进有出。理事会不是沙龙，大家喝茶聊天，手中握有</w:t>
      </w:r>
      <w:r w:rsidR="00F1387F">
        <w:rPr>
          <w:rFonts w:hint="eastAsia"/>
          <w:sz w:val="28"/>
          <w:szCs w:val="28"/>
        </w:rPr>
        <w:t>权利</w:t>
      </w:r>
      <w:r>
        <w:rPr>
          <w:rFonts w:hint="eastAsia"/>
          <w:sz w:val="28"/>
          <w:szCs w:val="28"/>
        </w:rPr>
        <w:t>，就必须履行义务。另外，行业建设和行业自律从自身做起，不仅中拍协要有作为，地方协会也要有作为。实际上，有些地方协会做得非常好，有的却令人汗颜，多年无所作为，甚至还起不好的带头作用。地方协会是我们的兄弟协会，但在此，我可以斗胆说一句，我对某些协会的意见还是很大，不干事，拖后腿，企业很不满意。总之，要想整个行业发展好，协会要有作为，企业要端正行为。这是我要讲的“德”。</w:t>
      </w:r>
    </w:p>
    <w:p w:rsidR="00A565A4" w:rsidRDefault="00A565A4" w:rsidP="00D30401">
      <w:pPr>
        <w:ind w:firstLineChars="200" w:firstLine="560"/>
        <w:rPr>
          <w:sz w:val="28"/>
          <w:szCs w:val="28"/>
        </w:rPr>
      </w:pPr>
      <w:r>
        <w:rPr>
          <w:rFonts w:hint="eastAsia"/>
          <w:sz w:val="28"/>
          <w:szCs w:val="28"/>
        </w:rPr>
        <w:t>另外，今天我们讨论的很多工作都涉及“能”。说到能力，就不</w:t>
      </w:r>
      <w:r>
        <w:rPr>
          <w:rFonts w:hint="eastAsia"/>
          <w:sz w:val="28"/>
          <w:szCs w:val="28"/>
        </w:rPr>
        <w:lastRenderedPageBreak/>
        <w:t>可避免地讲市场化，也是老生常谈。今天，机动车拍卖也好，农产品拍卖也罢，似乎正变成鸡肋</w:t>
      </w:r>
      <w:r>
        <w:rPr>
          <w:sz w:val="28"/>
          <w:szCs w:val="28"/>
        </w:rPr>
        <w:t>——</w:t>
      </w:r>
      <w:r>
        <w:rPr>
          <w:rFonts w:hint="eastAsia"/>
          <w:sz w:val="28"/>
          <w:szCs w:val="28"/>
        </w:rPr>
        <w:t>“弃之可惜，食之无味”，推动起来难而又难。但是，我们还是要往前推，不管若干年之后机动车拍卖，农产品拍卖能达到什么程度，我们都要坚定不移，而且必须坚持，中国是一个农业大国，又是汽车生产和消费大国，这样的市场我们不去占领，难道要等着别人来占领吗？大家都知道利氏兄弟，现在国内就没有人跟他去争蛋糕，因为没有人做</w:t>
      </w:r>
      <w:r w:rsidRPr="0088466A">
        <w:rPr>
          <w:rFonts w:hint="eastAsia"/>
          <w:sz w:val="28"/>
          <w:szCs w:val="28"/>
        </w:rPr>
        <w:t>二手工程机械</w:t>
      </w:r>
      <w:r>
        <w:rPr>
          <w:rFonts w:hint="eastAsia"/>
          <w:sz w:val="28"/>
          <w:szCs w:val="28"/>
        </w:rPr>
        <w:t>拍卖，当我们自己意识到想要占领这个市场的时候，为时已晚，因为人家已经牢牢地站稳了这个市场。前几日，中拍协四处打探关于上海自贸区的消息，仿佛如临大敌。今后外资企业进入中国市场不仅是在自贸区，我们所设定的政策性的人为障碍终有一天会一溃千里。在这种情况下，不积蓄能量，一旦真正的狼来了，还有自己的生存空间吗？所以关于市场化与专业化的问题一定要未雨绸缪，早作准备。虽说有轻重缓急之分，但我认为这不是一个时间急与缓的问题，转眼就是百年，百年之后，市场丢了，我们便成了历史的罪人。作为行业协会，不去引导、呼吁，就是失职。在座的各位都是行业精英和有识之士，对此应该有高度的觉悟、智慧及前瞻性。</w:t>
      </w:r>
    </w:p>
    <w:p w:rsidR="00A565A4" w:rsidRPr="005864CE" w:rsidRDefault="00A565A4" w:rsidP="00D30401">
      <w:pPr>
        <w:ind w:firstLineChars="200" w:firstLine="560"/>
        <w:rPr>
          <w:sz w:val="28"/>
          <w:szCs w:val="28"/>
        </w:rPr>
      </w:pPr>
      <w:r>
        <w:rPr>
          <w:rFonts w:hint="eastAsia"/>
          <w:sz w:val="28"/>
          <w:szCs w:val="28"/>
        </w:rPr>
        <w:t>记得七八年前，我们研究行业标准化问题，有人曾经强烈反对。那看看今天，试想如果没有一项国标、五项行标，我们会是什么处境？单单司法委托早就溃不成军了。这就是“不谋千古者，不足谋一时”。且不敢说“谋千古”，至少最近的十年、二十年总是要谋吧！当前，网络拍卖很了不起，正成为新的市场热点。但迄今为止，除了中拍协，</w:t>
      </w:r>
      <w:r>
        <w:rPr>
          <w:rFonts w:hint="eastAsia"/>
          <w:sz w:val="28"/>
          <w:szCs w:val="28"/>
        </w:rPr>
        <w:lastRenderedPageBreak/>
        <w:t>没有哪一家网站可以竖起网络拍卖规程标准化的大旗，并且我们的专家队伍都是一流的，一旦将网络拍卖标准出台，我们就占领了至高点。行业生存发展缺少现代化技术和管理手段作支撑，很快会被淘汰。所以，虽然我之前说的几项工作的效果可能并不立竿见影，但都是关于我们生存发展的根本性建设，决不可掉以轻心。因此，我们要集全行业之力甚至社会方方面面之力，整合所有资源为我所用，提升行业生长的能力，正如商务部肯定我们对拍卖行业的评价“拍卖行业正在由数量增长型向质量提升型转变”，这个转变是历史性的，因此，我们所有的行为都是历史责任感的体现。在这里，我代表中拍协，对在座各位表示感谢，希望我们共同担起这副重担，完成历史使命。</w:t>
      </w:r>
    </w:p>
    <w:p w:rsidR="00A565A4" w:rsidRDefault="00A565A4"/>
    <w:sectPr w:rsidR="00A565A4" w:rsidSect="0077003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25" w:rsidRDefault="00532425" w:rsidP="00D30401">
      <w:r>
        <w:separator/>
      </w:r>
    </w:p>
  </w:endnote>
  <w:endnote w:type="continuationSeparator" w:id="0">
    <w:p w:rsidR="00532425" w:rsidRDefault="00532425" w:rsidP="00D30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25" w:rsidRDefault="00532425" w:rsidP="00D30401">
      <w:r>
        <w:separator/>
      </w:r>
    </w:p>
  </w:footnote>
  <w:footnote w:type="continuationSeparator" w:id="0">
    <w:p w:rsidR="00532425" w:rsidRDefault="00532425" w:rsidP="00D30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A4" w:rsidRDefault="00A565A4" w:rsidP="00DC1AA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401"/>
    <w:rsid w:val="00034479"/>
    <w:rsid w:val="000930D8"/>
    <w:rsid w:val="000D6A17"/>
    <w:rsid w:val="000E2431"/>
    <w:rsid w:val="001A0333"/>
    <w:rsid w:val="001A5FF3"/>
    <w:rsid w:val="001F6D15"/>
    <w:rsid w:val="00231BC8"/>
    <w:rsid w:val="002519C0"/>
    <w:rsid w:val="00282297"/>
    <w:rsid w:val="002E3DC8"/>
    <w:rsid w:val="002E5FA7"/>
    <w:rsid w:val="00350996"/>
    <w:rsid w:val="003E2717"/>
    <w:rsid w:val="003F3A6C"/>
    <w:rsid w:val="00421CD9"/>
    <w:rsid w:val="00424983"/>
    <w:rsid w:val="004F1928"/>
    <w:rsid w:val="00532425"/>
    <w:rsid w:val="005864CE"/>
    <w:rsid w:val="006F14ED"/>
    <w:rsid w:val="006F2EE7"/>
    <w:rsid w:val="0077003D"/>
    <w:rsid w:val="00776405"/>
    <w:rsid w:val="007A1E58"/>
    <w:rsid w:val="008025BD"/>
    <w:rsid w:val="0088466A"/>
    <w:rsid w:val="008C4CE4"/>
    <w:rsid w:val="008F342D"/>
    <w:rsid w:val="00933C36"/>
    <w:rsid w:val="00937337"/>
    <w:rsid w:val="009407FB"/>
    <w:rsid w:val="00954922"/>
    <w:rsid w:val="00957323"/>
    <w:rsid w:val="00982E9B"/>
    <w:rsid w:val="009A6A1F"/>
    <w:rsid w:val="009C18E0"/>
    <w:rsid w:val="009D6C79"/>
    <w:rsid w:val="00A0745A"/>
    <w:rsid w:val="00A565A4"/>
    <w:rsid w:val="00AA69D5"/>
    <w:rsid w:val="00B8363C"/>
    <w:rsid w:val="00BA2A7F"/>
    <w:rsid w:val="00BA70AD"/>
    <w:rsid w:val="00BC4461"/>
    <w:rsid w:val="00C55A4C"/>
    <w:rsid w:val="00C74790"/>
    <w:rsid w:val="00C81A81"/>
    <w:rsid w:val="00D30401"/>
    <w:rsid w:val="00D503FB"/>
    <w:rsid w:val="00DC1AA2"/>
    <w:rsid w:val="00DF6278"/>
    <w:rsid w:val="00E2101D"/>
    <w:rsid w:val="00EA5F5C"/>
    <w:rsid w:val="00EA71C1"/>
    <w:rsid w:val="00F1387F"/>
    <w:rsid w:val="00F623EE"/>
    <w:rsid w:val="00F63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30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30401"/>
    <w:rPr>
      <w:rFonts w:cs="Times New Roman"/>
      <w:sz w:val="18"/>
      <w:szCs w:val="18"/>
    </w:rPr>
  </w:style>
  <w:style w:type="paragraph" w:styleId="a4">
    <w:name w:val="footer"/>
    <w:basedOn w:val="a"/>
    <w:link w:val="Char0"/>
    <w:uiPriority w:val="99"/>
    <w:semiHidden/>
    <w:rsid w:val="00D30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3040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外争公平，内抓自强</dc:title>
  <dc:subject/>
  <dc:creator>NTKO</dc:creator>
  <cp:keywords/>
  <dc:description/>
  <cp:lastModifiedBy>NTKO</cp:lastModifiedBy>
  <cp:revision>6</cp:revision>
  <cp:lastPrinted>2013-07-29T01:05:00Z</cp:lastPrinted>
  <dcterms:created xsi:type="dcterms:W3CDTF">2013-07-29T00:52:00Z</dcterms:created>
  <dcterms:modified xsi:type="dcterms:W3CDTF">2013-07-29T04:46:00Z</dcterms:modified>
</cp:coreProperties>
</file>