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FD" w:rsidRPr="005A060D" w:rsidRDefault="006E5CFD" w:rsidP="005A060D">
      <w:pPr>
        <w:pStyle w:val="NormalWeb"/>
        <w:shd w:val="clear" w:color="auto" w:fill="FFFFFF"/>
        <w:spacing w:line="375" w:lineRule="atLeast"/>
        <w:jc w:val="center"/>
        <w:rPr>
          <w:rFonts w:ascii="黑体" w:eastAsia="黑体"/>
          <w:sz w:val="36"/>
          <w:szCs w:val="36"/>
        </w:rPr>
      </w:pPr>
      <w:r w:rsidRPr="005A060D">
        <w:rPr>
          <w:rFonts w:ascii="黑体" w:eastAsia="黑体" w:hint="eastAsia"/>
          <w:sz w:val="36"/>
          <w:szCs w:val="36"/>
        </w:rPr>
        <w:t>国家标准《网络拍卖规程》</w:t>
      </w:r>
      <w:r w:rsidRPr="005A060D">
        <w:rPr>
          <w:rFonts w:ascii="黑体" w:eastAsia="黑体"/>
          <w:sz w:val="36"/>
          <w:szCs w:val="36"/>
        </w:rPr>
        <w:t xml:space="preserve"> (</w:t>
      </w:r>
      <w:r w:rsidRPr="005A060D">
        <w:rPr>
          <w:rFonts w:ascii="黑体" w:eastAsia="黑体" w:hint="eastAsia"/>
          <w:sz w:val="36"/>
          <w:szCs w:val="36"/>
        </w:rPr>
        <w:t>征求意见稿</w:t>
      </w:r>
      <w:r w:rsidRPr="005A060D">
        <w:rPr>
          <w:rFonts w:ascii="黑体" w:eastAsia="黑体"/>
          <w:sz w:val="36"/>
          <w:szCs w:val="36"/>
        </w:rPr>
        <w:t>)</w:t>
      </w:r>
      <w:r w:rsidRPr="005A060D">
        <w:rPr>
          <w:rFonts w:ascii="黑体" w:eastAsia="黑体" w:hint="eastAsia"/>
          <w:sz w:val="36"/>
          <w:szCs w:val="36"/>
        </w:rPr>
        <w:t>意见反馈表</w:t>
      </w:r>
    </w:p>
    <w:p w:rsidR="006E5CFD" w:rsidRDefault="006E5CFD" w:rsidP="009D03E4">
      <w:pPr>
        <w:rPr>
          <w:b/>
          <w:sz w:val="24"/>
        </w:rPr>
      </w:pPr>
    </w:p>
    <w:p w:rsidR="006E5CFD" w:rsidRPr="005A060D" w:rsidRDefault="006E5CFD" w:rsidP="009D03E4">
      <w:pPr>
        <w:rPr>
          <w:szCs w:val="21"/>
        </w:rPr>
      </w:pPr>
      <w:r w:rsidRPr="005A060D">
        <w:rPr>
          <w:rFonts w:hint="eastAsia"/>
          <w:b/>
          <w:szCs w:val="21"/>
        </w:rPr>
        <w:t>国家标准名称</w:t>
      </w:r>
      <w:r w:rsidRPr="005A060D">
        <w:rPr>
          <w:rFonts w:hint="eastAsia"/>
          <w:szCs w:val="21"/>
        </w:rPr>
        <w:t>：《</w:t>
      </w:r>
      <w:r>
        <w:rPr>
          <w:rFonts w:hint="eastAsia"/>
          <w:szCs w:val="21"/>
        </w:rPr>
        <w:t>网络拍卖</w:t>
      </w:r>
      <w:r w:rsidRPr="005A060D">
        <w:rPr>
          <w:rFonts w:hint="eastAsia"/>
          <w:szCs w:val="21"/>
        </w:rPr>
        <w:t>规程》</w:t>
      </w:r>
      <w:r w:rsidRPr="005A060D">
        <w:rPr>
          <w:szCs w:val="21"/>
        </w:rPr>
        <w:t xml:space="preserve"> </w:t>
      </w:r>
    </w:p>
    <w:p w:rsidR="006E5CFD" w:rsidRPr="005A060D" w:rsidRDefault="006E5CFD" w:rsidP="009D03E4">
      <w:pPr>
        <w:rPr>
          <w:szCs w:val="21"/>
        </w:rPr>
      </w:pPr>
      <w:r w:rsidRPr="005A060D">
        <w:rPr>
          <w:rFonts w:hint="eastAsia"/>
          <w:b/>
          <w:szCs w:val="21"/>
        </w:rPr>
        <w:t>提出和归口单位</w:t>
      </w:r>
      <w:r w:rsidRPr="005A060D">
        <w:rPr>
          <w:rFonts w:hint="eastAsia"/>
          <w:szCs w:val="21"/>
        </w:rPr>
        <w:t>：全国拍卖标准化技术委员会</w:t>
      </w:r>
    </w:p>
    <w:p w:rsidR="006E5CFD" w:rsidRDefault="006E5CFD" w:rsidP="005A060D">
      <w:pPr>
        <w:rPr>
          <w:rFonts w:ascii="宋体"/>
          <w:szCs w:val="21"/>
        </w:rPr>
      </w:pPr>
      <w:r w:rsidRPr="005A060D">
        <w:rPr>
          <w:rFonts w:hint="eastAsia"/>
          <w:b/>
          <w:szCs w:val="21"/>
        </w:rPr>
        <w:t>标准起草单位：</w:t>
      </w:r>
      <w:r w:rsidRPr="00175ADC">
        <w:rPr>
          <w:rFonts w:hint="eastAsia"/>
          <w:szCs w:val="21"/>
        </w:rPr>
        <w:t>中国拍卖行业协会、</w:t>
      </w:r>
      <w:r w:rsidRPr="00675D26">
        <w:rPr>
          <w:rFonts w:ascii="宋体" w:hAnsi="宋体" w:hint="eastAsia"/>
          <w:szCs w:val="21"/>
        </w:rPr>
        <w:t>上海市拍卖行业协会、广东省拍卖业协会</w:t>
      </w:r>
      <w:r>
        <w:rPr>
          <w:rFonts w:ascii="宋体" w:hAnsi="宋体" w:hint="eastAsia"/>
          <w:szCs w:val="21"/>
        </w:rPr>
        <w:t>、</w:t>
      </w:r>
      <w:r w:rsidRPr="00675D26">
        <w:rPr>
          <w:rFonts w:ascii="宋体" w:hAnsi="宋体" w:hint="eastAsia"/>
          <w:szCs w:val="21"/>
        </w:rPr>
        <w:t>北京市盛峰律师事务所</w:t>
      </w:r>
      <w:r>
        <w:rPr>
          <w:rFonts w:ascii="宋体" w:hAnsi="宋体" w:hint="eastAsia"/>
          <w:szCs w:val="21"/>
        </w:rPr>
        <w:t>、中国科学院计算机网络信息中心、</w:t>
      </w:r>
      <w:r w:rsidRPr="00675D26">
        <w:rPr>
          <w:rFonts w:ascii="宋体" w:hAnsi="宋体" w:hint="eastAsia"/>
          <w:szCs w:val="21"/>
        </w:rPr>
        <w:t>天津市拍卖总行有限公司、浙江新中大拍卖有限公司、北京嘉德在线拍卖有限公司、大连华信计算机系统有限公司、</w:t>
      </w:r>
      <w:r w:rsidRPr="00EC56C2">
        <w:rPr>
          <w:rFonts w:ascii="宋体" w:hAnsi="宋体" w:hint="eastAsia"/>
          <w:szCs w:val="21"/>
        </w:rPr>
        <w:t>易拍全球</w:t>
      </w:r>
      <w:r w:rsidRPr="00EC56C2">
        <w:rPr>
          <w:rFonts w:ascii="宋体" w:hAnsi="宋体"/>
          <w:szCs w:val="21"/>
        </w:rPr>
        <w:t>(</w:t>
      </w:r>
      <w:r w:rsidRPr="00EC56C2">
        <w:rPr>
          <w:rFonts w:ascii="宋体" w:hAnsi="宋体" w:hint="eastAsia"/>
          <w:szCs w:val="21"/>
        </w:rPr>
        <w:t>北京</w:t>
      </w:r>
      <w:r w:rsidRPr="00EC56C2">
        <w:rPr>
          <w:rFonts w:ascii="宋体" w:hAnsi="宋体"/>
          <w:szCs w:val="21"/>
        </w:rPr>
        <w:t>)</w:t>
      </w:r>
      <w:r w:rsidRPr="00EC56C2">
        <w:rPr>
          <w:rFonts w:ascii="宋体" w:hAnsi="宋体" w:hint="eastAsia"/>
          <w:szCs w:val="21"/>
        </w:rPr>
        <w:t>科贸有限公司</w:t>
      </w:r>
      <w:r>
        <w:rPr>
          <w:rFonts w:ascii="宋体" w:hAnsi="宋体" w:hint="eastAsia"/>
          <w:szCs w:val="21"/>
        </w:rPr>
        <w:t>、上海赵涌电子商务服务有限公司。</w:t>
      </w:r>
    </w:p>
    <w:p w:rsidR="006E5CFD" w:rsidRPr="005A060D" w:rsidRDefault="006E5CFD" w:rsidP="005A060D">
      <w:pPr>
        <w:rPr>
          <w:szCs w:val="21"/>
        </w:rPr>
      </w:pPr>
    </w:p>
    <w:tbl>
      <w:tblPr>
        <w:tblW w:w="8513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276"/>
        <w:gridCol w:w="1701"/>
        <w:gridCol w:w="4685"/>
      </w:tblGrid>
      <w:tr w:rsidR="006E5CFD" w:rsidTr="005A060D">
        <w:trPr>
          <w:trHeight w:val="644"/>
          <w:jc w:val="center"/>
        </w:trPr>
        <w:tc>
          <w:tcPr>
            <w:tcW w:w="851" w:type="dxa"/>
            <w:vAlign w:val="center"/>
          </w:tcPr>
          <w:p w:rsidR="006E5CFD" w:rsidRPr="005A060D" w:rsidRDefault="006E5CFD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5A060D">
              <w:rPr>
                <w:rFonts w:ascii="黑体" w:eastAsia="黑体" w:hint="eastAsia"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E5CFD" w:rsidRPr="005A060D" w:rsidRDefault="006E5CFD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5A060D">
              <w:rPr>
                <w:rFonts w:ascii="黑体" w:eastAsia="黑体" w:hint="eastAsia"/>
                <w:bCs/>
                <w:sz w:val="24"/>
              </w:rPr>
              <w:t>所在页次</w:t>
            </w:r>
          </w:p>
        </w:tc>
        <w:tc>
          <w:tcPr>
            <w:tcW w:w="1701" w:type="dxa"/>
            <w:vAlign w:val="center"/>
          </w:tcPr>
          <w:p w:rsidR="006E5CFD" w:rsidRPr="005A060D" w:rsidRDefault="006E5CFD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5A060D">
              <w:rPr>
                <w:rFonts w:ascii="黑体" w:eastAsia="黑体" w:hint="eastAsia"/>
                <w:bCs/>
                <w:sz w:val="24"/>
              </w:rPr>
              <w:t>标准条款编号</w:t>
            </w:r>
          </w:p>
        </w:tc>
        <w:tc>
          <w:tcPr>
            <w:tcW w:w="4685" w:type="dxa"/>
            <w:vAlign w:val="center"/>
          </w:tcPr>
          <w:p w:rsidR="006E5CFD" w:rsidRPr="005A060D" w:rsidRDefault="006E5CFD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5A060D">
              <w:rPr>
                <w:rFonts w:ascii="黑体" w:eastAsia="黑体" w:hint="eastAsia"/>
                <w:bCs/>
                <w:sz w:val="24"/>
              </w:rPr>
              <w:t>修改意见内容</w:t>
            </w:r>
          </w:p>
        </w:tc>
      </w:tr>
      <w:tr w:rsidR="006E5CFD" w:rsidTr="005A060D">
        <w:trPr>
          <w:trHeight w:val="918"/>
          <w:jc w:val="center"/>
        </w:trPr>
        <w:tc>
          <w:tcPr>
            <w:tcW w:w="851" w:type="dxa"/>
          </w:tcPr>
          <w:p w:rsidR="006E5CFD" w:rsidRDefault="006E5C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4685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</w:tr>
      <w:tr w:rsidR="006E5CFD" w:rsidTr="005A060D">
        <w:trPr>
          <w:trHeight w:val="988"/>
          <w:jc w:val="center"/>
        </w:trPr>
        <w:tc>
          <w:tcPr>
            <w:tcW w:w="851" w:type="dxa"/>
          </w:tcPr>
          <w:p w:rsidR="006E5CFD" w:rsidRDefault="006E5C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4685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</w:tr>
      <w:tr w:rsidR="006E5CFD" w:rsidTr="005A060D">
        <w:trPr>
          <w:trHeight w:val="987"/>
          <w:jc w:val="center"/>
        </w:trPr>
        <w:tc>
          <w:tcPr>
            <w:tcW w:w="851" w:type="dxa"/>
          </w:tcPr>
          <w:p w:rsidR="006E5CFD" w:rsidRDefault="006E5C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4685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</w:tr>
      <w:tr w:rsidR="006E5CFD" w:rsidTr="005A060D">
        <w:trPr>
          <w:trHeight w:val="974"/>
          <w:jc w:val="center"/>
        </w:trPr>
        <w:tc>
          <w:tcPr>
            <w:tcW w:w="851" w:type="dxa"/>
          </w:tcPr>
          <w:p w:rsidR="006E5CFD" w:rsidRDefault="006E5C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4685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</w:tr>
      <w:tr w:rsidR="006E5CFD" w:rsidTr="005A060D">
        <w:trPr>
          <w:trHeight w:val="988"/>
          <w:jc w:val="center"/>
        </w:trPr>
        <w:tc>
          <w:tcPr>
            <w:tcW w:w="851" w:type="dxa"/>
          </w:tcPr>
          <w:p w:rsidR="006E5CFD" w:rsidRDefault="006E5C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4685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</w:tr>
      <w:tr w:rsidR="006E5CFD" w:rsidTr="005A060D">
        <w:trPr>
          <w:trHeight w:val="974"/>
          <w:jc w:val="center"/>
        </w:trPr>
        <w:tc>
          <w:tcPr>
            <w:tcW w:w="851" w:type="dxa"/>
          </w:tcPr>
          <w:p w:rsidR="006E5CFD" w:rsidRDefault="006E5C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4685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</w:tr>
      <w:tr w:rsidR="006E5CFD" w:rsidTr="005A060D">
        <w:trPr>
          <w:trHeight w:val="987"/>
          <w:jc w:val="center"/>
        </w:trPr>
        <w:tc>
          <w:tcPr>
            <w:tcW w:w="851" w:type="dxa"/>
          </w:tcPr>
          <w:p w:rsidR="006E5CFD" w:rsidRDefault="006E5C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4685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</w:tr>
      <w:tr w:rsidR="006E5CFD" w:rsidTr="005A060D">
        <w:trPr>
          <w:trHeight w:val="832"/>
          <w:jc w:val="center"/>
        </w:trPr>
        <w:tc>
          <w:tcPr>
            <w:tcW w:w="851" w:type="dxa"/>
          </w:tcPr>
          <w:p w:rsidR="006E5CFD" w:rsidRDefault="006E5CF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  <w:tc>
          <w:tcPr>
            <w:tcW w:w="4685" w:type="dxa"/>
            <w:vAlign w:val="center"/>
          </w:tcPr>
          <w:p w:rsidR="006E5CFD" w:rsidRDefault="006E5CFD">
            <w:pPr>
              <w:rPr>
                <w:szCs w:val="21"/>
              </w:rPr>
            </w:pPr>
          </w:p>
        </w:tc>
      </w:tr>
    </w:tbl>
    <w:p w:rsidR="006E5CFD" w:rsidRDefault="006E5CFD" w:rsidP="009D03E4">
      <w:pPr>
        <w:tabs>
          <w:tab w:val="left" w:pos="720"/>
        </w:tabs>
        <w:rPr>
          <w:sz w:val="24"/>
        </w:rPr>
      </w:pPr>
    </w:p>
    <w:p w:rsidR="006E5CFD" w:rsidRDefault="006E5CFD" w:rsidP="009D03E4">
      <w:pPr>
        <w:tabs>
          <w:tab w:val="left" w:pos="720"/>
        </w:tabs>
        <w:rPr>
          <w:sz w:val="24"/>
        </w:rPr>
      </w:pPr>
      <w:r>
        <w:rPr>
          <w:rFonts w:hint="eastAsia"/>
          <w:sz w:val="24"/>
        </w:rPr>
        <w:t>提出修改意见单位：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专家姓名：</w:t>
      </w:r>
    </w:p>
    <w:p w:rsidR="006E5CFD" w:rsidRDefault="006E5CFD" w:rsidP="009D03E4">
      <w:pPr>
        <w:tabs>
          <w:tab w:val="left" w:pos="720"/>
        </w:tabs>
        <w:rPr>
          <w:sz w:val="24"/>
        </w:rPr>
      </w:pPr>
    </w:p>
    <w:p w:rsidR="006E5CFD" w:rsidRDefault="006E5CFD" w:rsidP="009D03E4">
      <w:pPr>
        <w:tabs>
          <w:tab w:val="left" w:pos="720"/>
        </w:tabs>
        <w:rPr>
          <w:sz w:val="24"/>
        </w:rPr>
      </w:pPr>
      <w:r>
        <w:rPr>
          <w:rFonts w:hint="eastAsia"/>
          <w:sz w:val="24"/>
        </w:rPr>
        <w:t>联系地址：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联系电话：</w:t>
      </w:r>
    </w:p>
    <w:p w:rsidR="006E5CFD" w:rsidRDefault="006E5CFD" w:rsidP="009D03E4">
      <w:pPr>
        <w:tabs>
          <w:tab w:val="left" w:pos="720"/>
        </w:tabs>
      </w:pPr>
    </w:p>
    <w:p w:rsidR="006E5CFD" w:rsidRDefault="006E5CFD" w:rsidP="005A060D">
      <w:pPr>
        <w:tabs>
          <w:tab w:val="left" w:pos="720"/>
        </w:tabs>
      </w:pPr>
      <w:r>
        <w:rPr>
          <w:rFonts w:hint="eastAsia"/>
        </w:rPr>
        <w:t>（注：本表填写后请于</w:t>
      </w:r>
      <w:r>
        <w:t>2014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日前以电子邮件、传真或信函等形式反馈，标准起草单位有关电子邮箱为：</w:t>
      </w:r>
      <w:r>
        <w:t xml:space="preserve">liuyan@caa123.org.cn </w:t>
      </w:r>
      <w:r>
        <w:rPr>
          <w:rFonts w:hint="eastAsia"/>
        </w:rPr>
        <w:t>，表格不够可添加。）</w:t>
      </w:r>
    </w:p>
    <w:sectPr w:rsidR="006E5CFD" w:rsidSect="0077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FD" w:rsidRDefault="006E5CFD" w:rsidP="009D03E4">
      <w:r>
        <w:separator/>
      </w:r>
    </w:p>
  </w:endnote>
  <w:endnote w:type="continuationSeparator" w:id="0">
    <w:p w:rsidR="006E5CFD" w:rsidRDefault="006E5CFD" w:rsidP="009D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FD" w:rsidRDefault="006E5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FD" w:rsidRDefault="006E5C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FD" w:rsidRDefault="006E5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FD" w:rsidRDefault="006E5CFD" w:rsidP="009D03E4">
      <w:r>
        <w:separator/>
      </w:r>
    </w:p>
  </w:footnote>
  <w:footnote w:type="continuationSeparator" w:id="0">
    <w:p w:rsidR="006E5CFD" w:rsidRDefault="006E5CFD" w:rsidP="009D0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FD" w:rsidRDefault="006E5C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FD" w:rsidRDefault="006E5CFD" w:rsidP="008343A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FD" w:rsidRDefault="006E5C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3E4"/>
    <w:rsid w:val="000224C7"/>
    <w:rsid w:val="00083922"/>
    <w:rsid w:val="000930D8"/>
    <w:rsid w:val="00116218"/>
    <w:rsid w:val="0016040C"/>
    <w:rsid w:val="00175ADC"/>
    <w:rsid w:val="001A6C56"/>
    <w:rsid w:val="001F6D15"/>
    <w:rsid w:val="00230246"/>
    <w:rsid w:val="00282297"/>
    <w:rsid w:val="002E5FA7"/>
    <w:rsid w:val="00301A26"/>
    <w:rsid w:val="003E2717"/>
    <w:rsid w:val="003F3A6C"/>
    <w:rsid w:val="00421CD9"/>
    <w:rsid w:val="004677D8"/>
    <w:rsid w:val="004C7EF7"/>
    <w:rsid w:val="004F1928"/>
    <w:rsid w:val="00596F72"/>
    <w:rsid w:val="005A060D"/>
    <w:rsid w:val="006117AE"/>
    <w:rsid w:val="00675D26"/>
    <w:rsid w:val="0069088D"/>
    <w:rsid w:val="006E5CFD"/>
    <w:rsid w:val="006F14ED"/>
    <w:rsid w:val="006F2EE7"/>
    <w:rsid w:val="0077003D"/>
    <w:rsid w:val="00782ACD"/>
    <w:rsid w:val="007A1E58"/>
    <w:rsid w:val="007C513D"/>
    <w:rsid w:val="008301DC"/>
    <w:rsid w:val="008343AF"/>
    <w:rsid w:val="0094442C"/>
    <w:rsid w:val="00954922"/>
    <w:rsid w:val="00982E9B"/>
    <w:rsid w:val="009C18E0"/>
    <w:rsid w:val="009D03E4"/>
    <w:rsid w:val="00A0745A"/>
    <w:rsid w:val="00BA2A7F"/>
    <w:rsid w:val="00BC4461"/>
    <w:rsid w:val="00C74790"/>
    <w:rsid w:val="00C81A81"/>
    <w:rsid w:val="00CF15E5"/>
    <w:rsid w:val="00CF6162"/>
    <w:rsid w:val="00D1104E"/>
    <w:rsid w:val="00D503FB"/>
    <w:rsid w:val="00DF6278"/>
    <w:rsid w:val="00EA71C1"/>
    <w:rsid w:val="00EA779B"/>
    <w:rsid w:val="00EC56C2"/>
    <w:rsid w:val="00F623EE"/>
    <w:rsid w:val="00F6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E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D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03E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03E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03E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5A060D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</cp:revision>
  <dcterms:created xsi:type="dcterms:W3CDTF">2013-11-04T01:56:00Z</dcterms:created>
  <dcterms:modified xsi:type="dcterms:W3CDTF">2014-03-25T08:05:00Z</dcterms:modified>
</cp:coreProperties>
</file>