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B7" w:rsidRDefault="00E551B7" w:rsidP="00E551B7">
      <w:pPr>
        <w:pStyle w:val="afffffc"/>
        <w:framePr w:wrap="around"/>
      </w:pPr>
      <w:r w:rsidRPr="00E551B7">
        <w:rPr>
          <w:rFonts w:ascii="Times New Roman"/>
        </w:rPr>
        <w:t>ICS</w:t>
      </w:r>
      <w:r>
        <w:rPr>
          <w:rFonts w:ascii="MS Mincho" w:eastAsia="MS Mincho" w:hAnsi="MS Mincho" w:cs="MS Mincho" w:hint="eastAsia"/>
        </w:rPr>
        <w:t> </w:t>
      </w:r>
      <w:bookmarkStart w:id="0" w:name="ICS"/>
      <w:r w:rsidR="00971D8C">
        <w:fldChar w:fldCharType="begin">
          <w:ffData>
            <w:name w:val="ICS"/>
            <w:enabled/>
            <w:calcOnExit w:val="0"/>
            <w:helpText w:type="autoText" w:val="请输入正确的ICS号："/>
            <w:textInput>
              <w:default w:val="点击此处添加ICS号"/>
            </w:textInput>
          </w:ffData>
        </w:fldChar>
      </w:r>
      <w:r>
        <w:instrText xml:space="preserve"> FORMTEXT </w:instrText>
      </w:r>
      <w:r w:rsidR="00971D8C">
        <w:fldChar w:fldCharType="separate"/>
      </w:r>
      <w:r w:rsidR="00F70942">
        <w:rPr>
          <w:rFonts w:hint="eastAsia"/>
        </w:rPr>
        <w:t>：</w:t>
      </w:r>
      <w:r w:rsidR="00F70942">
        <w:rPr>
          <w:rFonts w:hint="eastAsia"/>
          <w:noProof/>
        </w:rPr>
        <w:t>03.080.</w:t>
      </w:r>
      <w:r w:rsidR="00543BA9">
        <w:rPr>
          <w:rFonts w:hint="eastAsia"/>
          <w:noProof/>
        </w:rPr>
        <w:t>99</w:t>
      </w:r>
      <w:r w:rsidR="00971D8C">
        <w:fldChar w:fldCharType="end"/>
      </w:r>
      <w:bookmarkEnd w:id="0"/>
    </w:p>
    <w:bookmarkStart w:id="1" w:name="WXFLH"/>
    <w:p w:rsidR="00311871" w:rsidRDefault="00971D8C" w:rsidP="00E551B7">
      <w:pPr>
        <w:pStyle w:val="afffffc"/>
        <w:framePr w:wrap="around"/>
      </w:pPr>
      <w:r>
        <w:fldChar w:fldCharType="begin">
          <w:ffData>
            <w:name w:val="WXFLH"/>
            <w:enabled/>
            <w:calcOnExit w:val="0"/>
            <w:helpText w:type="autoText" w:val="请输入中国标准文献分类号："/>
            <w:textInput>
              <w:default w:val="点击此处添加中国标准文献分类号"/>
            </w:textInput>
          </w:ffData>
        </w:fldChar>
      </w:r>
      <w:r w:rsidR="00E551B7">
        <w:instrText xml:space="preserve"> FORMTEXT </w:instrText>
      </w:r>
      <w:r>
        <w:fldChar w:fldCharType="separate"/>
      </w:r>
      <w:r w:rsidR="00311871">
        <w:rPr>
          <w:rFonts w:hint="eastAsia"/>
        </w:rPr>
        <w:t>A10</w:t>
      </w:r>
    </w:p>
    <w:p w:rsidR="00E551B7" w:rsidRDefault="00971D8C" w:rsidP="00E551B7">
      <w:pPr>
        <w:pStyle w:val="afffffc"/>
        <w:framePr w:wrap="around"/>
      </w:pPr>
      <w:r>
        <w:fldChar w:fldCharType="end"/>
      </w:r>
      <w:bookmarkEnd w:id="1"/>
    </w:p>
    <w:p w:rsidR="00E551B7" w:rsidRDefault="00827148" w:rsidP="00E551B7">
      <w:pPr>
        <w:pStyle w:val="affb"/>
        <w:framePr w:wrap="around"/>
      </w:pPr>
      <w:r>
        <w:rPr>
          <w:noProof/>
        </w:rPr>
        <w:drawing>
          <wp:inline distT="0" distB="0" distL="0" distR="0">
            <wp:extent cx="1438275" cy="723900"/>
            <wp:effectExtent l="19050" t="0" r="9525"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
                    <pic:cNvPicPr>
                      <a:picLocks noChangeAspect="1" noChangeArrowheads="1"/>
                    </pic:cNvPicPr>
                  </pic:nvPicPr>
                  <pic:blipFill>
                    <a:blip r:embed="rId9"/>
                    <a:srcRect/>
                    <a:stretch>
                      <a:fillRect/>
                    </a:stretch>
                  </pic:blipFill>
                  <pic:spPr bwMode="auto">
                    <a:xfrm>
                      <a:off x="0" y="0"/>
                      <a:ext cx="1438275" cy="723900"/>
                    </a:xfrm>
                    <a:prstGeom prst="rect">
                      <a:avLst/>
                    </a:prstGeom>
                    <a:noFill/>
                    <a:ln w="9525">
                      <a:noFill/>
                      <a:miter lim="800000"/>
                      <a:headEnd/>
                      <a:tailEnd/>
                    </a:ln>
                  </pic:spPr>
                </pic:pic>
              </a:graphicData>
            </a:graphic>
          </wp:inline>
        </w:drawing>
      </w:r>
    </w:p>
    <w:p w:rsidR="00E551B7" w:rsidRDefault="00E551B7" w:rsidP="00E551B7">
      <w:pPr>
        <w:pStyle w:val="affc"/>
        <w:framePr w:wrap="around"/>
      </w:pPr>
      <w:r>
        <w:rPr>
          <w:rFonts w:hint="eastAsia"/>
        </w:rPr>
        <w:t>中华人民共和国国家标准</w:t>
      </w:r>
    </w:p>
    <w:p w:rsidR="00E551B7" w:rsidRDefault="00E551B7" w:rsidP="00E551B7">
      <w:pPr>
        <w:pStyle w:val="20"/>
        <w:framePr w:wrap="around"/>
      </w:pPr>
      <w:r w:rsidRPr="00E551B7">
        <w:rPr>
          <w:rFonts w:ascii="Times New Roman"/>
        </w:rPr>
        <w:t>GB/T</w:t>
      </w:r>
      <w:r>
        <w:rPr>
          <w:rFonts w:ascii="Times New Roman"/>
        </w:rPr>
        <w:t xml:space="preserve"> </w:t>
      </w:r>
      <w:bookmarkStart w:id="2" w:name="StdNo1"/>
      <w:r w:rsidR="00971D8C">
        <w:fldChar w:fldCharType="begin">
          <w:ffData>
            <w:name w:val="StdNo1"/>
            <w:enabled/>
            <w:calcOnExit w:val="0"/>
            <w:textInput>
              <w:default w:val="XXXXX"/>
            </w:textInput>
          </w:ffData>
        </w:fldChar>
      </w:r>
      <w:r>
        <w:instrText xml:space="preserve"> FORMTEXT </w:instrText>
      </w:r>
      <w:r w:rsidR="00971D8C">
        <w:fldChar w:fldCharType="separate"/>
      </w:r>
      <w:r w:rsidR="00543BA9">
        <w:rPr>
          <w:rFonts w:hint="eastAsia"/>
          <w:noProof/>
        </w:rPr>
        <w:t>xxxx</w:t>
      </w:r>
      <w:r w:rsidR="00971D8C">
        <w:fldChar w:fldCharType="end"/>
      </w:r>
      <w:bookmarkEnd w:id="2"/>
      <w:r>
        <w:t>—</w:t>
      </w:r>
      <w:bookmarkStart w:id="3" w:name="StdNo2"/>
      <w:r w:rsidR="00971D8C">
        <w:fldChar w:fldCharType="begin">
          <w:ffData>
            <w:name w:val="StdNo2"/>
            <w:enabled/>
            <w:calcOnExit w:val="0"/>
            <w:textInput>
              <w:default w:val="XXXX"/>
              <w:maxLength w:val="4"/>
            </w:textInput>
          </w:ffData>
        </w:fldChar>
      </w:r>
      <w:r>
        <w:instrText xml:space="preserve"> FORMTEXT </w:instrText>
      </w:r>
      <w:r w:rsidR="00971D8C">
        <w:fldChar w:fldCharType="separate"/>
      </w:r>
      <w:r w:rsidR="00543BA9">
        <w:rPr>
          <w:rFonts w:hint="eastAsia"/>
          <w:noProof/>
        </w:rPr>
        <w:t>xxxx</w:t>
      </w:r>
      <w:r w:rsidR="00971D8C">
        <w:fldChar w:fldCharType="end"/>
      </w:r>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56"/>
      </w:tblGrid>
      <w:tr w:rsidR="00E551B7">
        <w:tc>
          <w:tcPr>
            <w:tcW w:w="9356" w:type="dxa"/>
            <w:tcBorders>
              <w:top w:val="nil"/>
              <w:left w:val="nil"/>
              <w:bottom w:val="nil"/>
              <w:right w:val="nil"/>
            </w:tcBorders>
            <w:shd w:val="clear" w:color="auto" w:fill="auto"/>
          </w:tcPr>
          <w:p w:rsidR="00E551B7" w:rsidRDefault="00971D8C" w:rsidP="00311871">
            <w:pPr>
              <w:pStyle w:val="afff6"/>
              <w:framePr w:wrap="around"/>
            </w:pPr>
            <w:bookmarkStart w:id="4" w:name="DT"/>
            <w:r>
              <w:rPr>
                <w:noProof/>
              </w:rPr>
              <w:pict>
                <v:rect id="DT" o:spid="_x0000_s1036" style="position:absolute;left:0;text-align:left;margin-left:372.8pt;margin-top:119.8pt;width:90pt;height:18pt;z-index:-251658752" stroked="f"/>
              </w:pict>
            </w:r>
            <w:r>
              <w:fldChar w:fldCharType="begin">
                <w:ffData>
                  <w:name w:val="DT"/>
                  <w:enabled/>
                  <w:calcOnExit w:val="0"/>
                  <w:entryMacro w:val="ShowHelp4"/>
                  <w:textInput/>
                </w:ffData>
              </w:fldChar>
            </w:r>
            <w:r w:rsidR="00E551B7">
              <w:instrText xml:space="preserve"> FORMTEXT </w:instrText>
            </w:r>
            <w:r>
              <w:fldChar w:fldCharType="separate"/>
            </w:r>
            <w:r w:rsidR="00311871">
              <w:t> </w:t>
            </w:r>
            <w:r w:rsidR="00311871">
              <w:t> </w:t>
            </w:r>
            <w:r w:rsidR="00311871">
              <w:t> </w:t>
            </w:r>
            <w:r w:rsidR="00311871">
              <w:t> </w:t>
            </w:r>
            <w:r w:rsidR="00311871">
              <w:t> </w:t>
            </w:r>
            <w:r>
              <w:fldChar w:fldCharType="end"/>
            </w:r>
            <w:bookmarkEnd w:id="4"/>
          </w:p>
        </w:tc>
      </w:tr>
    </w:tbl>
    <w:p w:rsidR="00E551B7" w:rsidRDefault="00E551B7" w:rsidP="00E551B7">
      <w:pPr>
        <w:pStyle w:val="20"/>
        <w:framePr w:wrap="around"/>
      </w:pPr>
    </w:p>
    <w:p w:rsidR="00E551B7" w:rsidRDefault="00E551B7" w:rsidP="00E551B7">
      <w:pPr>
        <w:pStyle w:val="20"/>
        <w:framePr w:wrap="around"/>
      </w:pPr>
    </w:p>
    <w:bookmarkStart w:id="5" w:name="StdName"/>
    <w:p w:rsidR="00E551B7" w:rsidRDefault="00971D8C" w:rsidP="00E551B7">
      <w:pPr>
        <w:pStyle w:val="afff7"/>
        <w:framePr w:wrap="around"/>
      </w:pPr>
      <w:r>
        <w:fldChar w:fldCharType="begin">
          <w:ffData>
            <w:name w:val="StdName"/>
            <w:enabled/>
            <w:calcOnExit w:val="0"/>
            <w:textInput>
              <w:default w:val="点击此处添加标准名称"/>
            </w:textInput>
          </w:ffData>
        </w:fldChar>
      </w:r>
      <w:r w:rsidR="00E551B7">
        <w:instrText xml:space="preserve"> FORMTEXT </w:instrText>
      </w:r>
      <w:r>
        <w:fldChar w:fldCharType="separate"/>
      </w:r>
      <w:r w:rsidR="00543BA9">
        <w:rPr>
          <w:rFonts w:hint="eastAsia"/>
        </w:rPr>
        <w:t>网络拍卖规程</w:t>
      </w:r>
      <w:r>
        <w:fldChar w:fldCharType="end"/>
      </w:r>
      <w:bookmarkEnd w:id="5"/>
    </w:p>
    <w:bookmarkStart w:id="6" w:name="StdEnglishName"/>
    <w:p w:rsidR="00E551B7" w:rsidRDefault="00971D8C" w:rsidP="00E551B7">
      <w:pPr>
        <w:pStyle w:val="afff8"/>
        <w:framePr w:wrap="around"/>
      </w:pPr>
      <w:r>
        <w:fldChar w:fldCharType="begin">
          <w:ffData>
            <w:name w:val="StdEnglishName"/>
            <w:enabled/>
            <w:calcOnExit w:val="0"/>
            <w:textInput>
              <w:default w:val="点击此处添加标准英文译名"/>
            </w:textInput>
          </w:ffData>
        </w:fldChar>
      </w:r>
      <w:r w:rsidR="00E551B7">
        <w:instrText xml:space="preserve"> FORMTEXT </w:instrText>
      </w:r>
      <w:r>
        <w:fldChar w:fldCharType="separate"/>
      </w:r>
      <w:r w:rsidR="007C5067">
        <w:rPr>
          <w:rFonts w:hint="eastAsia"/>
        </w:rPr>
        <w:t xml:space="preserve">Internet </w:t>
      </w:r>
      <w:r w:rsidR="00C5655B" w:rsidRPr="00C5655B">
        <w:t xml:space="preserve">Auction </w:t>
      </w:r>
      <w:r w:rsidR="009358EE">
        <w:rPr>
          <w:rFonts w:hint="eastAsia"/>
        </w:rPr>
        <w:t>Program</w:t>
      </w:r>
      <w:r>
        <w:fldChar w:fldCharType="end"/>
      </w:r>
      <w:bookmarkEnd w:id="6"/>
    </w:p>
    <w:bookmarkStart w:id="7" w:name="YZBS"/>
    <w:p w:rsidR="00E551B7" w:rsidRPr="00E551B7" w:rsidRDefault="00971D8C" w:rsidP="00E551B7">
      <w:pPr>
        <w:pStyle w:val="afff9"/>
        <w:framePr w:wrap="around"/>
      </w:pPr>
      <w:r>
        <w:fldChar w:fldCharType="begin">
          <w:ffData>
            <w:name w:val="YZBS"/>
            <w:enabled/>
            <w:calcOnExit w:val="0"/>
            <w:textInput>
              <w:default w:val="点击此处添加与国际标准一致性程度的标识"/>
            </w:textInput>
          </w:ffData>
        </w:fldChar>
      </w:r>
      <w:r w:rsidR="00E551B7">
        <w:instrText xml:space="preserve"> FORMTEXT </w:instrText>
      </w:r>
      <w:r>
        <w:fldChar w:fldCharType="separate"/>
      </w:r>
      <w:r w:rsidR="00BD43B8">
        <w:t> </w:t>
      </w:r>
      <w:r w:rsidR="00BD43B8">
        <w:t> </w:t>
      </w:r>
      <w:r w:rsidR="00BD43B8">
        <w:t> </w:t>
      </w:r>
      <w:r w:rsidR="00BD43B8">
        <w:t> </w:t>
      </w:r>
      <w: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55"/>
      </w:tblGrid>
      <w:tr w:rsidR="00E551B7">
        <w:tc>
          <w:tcPr>
            <w:tcW w:w="9855" w:type="dxa"/>
            <w:tcBorders>
              <w:top w:val="nil"/>
              <w:left w:val="nil"/>
              <w:bottom w:val="nil"/>
              <w:right w:val="nil"/>
            </w:tcBorders>
            <w:shd w:val="clear" w:color="auto" w:fill="auto"/>
          </w:tcPr>
          <w:p w:rsidR="00E551B7" w:rsidRDefault="00971D8C" w:rsidP="00E551B7">
            <w:pPr>
              <w:pStyle w:val="afffa"/>
              <w:framePr w:wrap="around"/>
            </w:pPr>
            <w:r>
              <w:rPr>
                <w:noProof/>
              </w:rPr>
              <w:pict>
                <v:rect id="RQ" o:spid="_x0000_s1038" style="position:absolute;left:0;text-align:left;margin-left:173.3pt;margin-top:337.15pt;width:150pt;height:20pt;z-index:-251656704" stroked="f">
                  <w10:anchorlock/>
                </v:rect>
              </w:pict>
            </w:r>
            <w:r>
              <w:rPr>
                <w:noProof/>
              </w:rPr>
              <w:pict>
                <v:rect id="LB" o:spid="_x0000_s1037" style="position:absolute;left:0;text-align:left;margin-left:193.3pt;margin-top:312.15pt;width:100pt;height:24pt;z-index:-251657728" stroked="f"/>
              </w:pic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8" w:name="LB"/>
            <w:r w:rsidR="00E551B7">
              <w:instrText xml:space="preserve"> FORMDROPDOWN </w:instrText>
            </w:r>
            <w:r>
              <w:fldChar w:fldCharType="end"/>
            </w:r>
            <w:bookmarkEnd w:id="8"/>
          </w:p>
        </w:tc>
      </w:tr>
      <w:bookmarkStart w:id="9" w:name="WCRQ"/>
      <w:tr w:rsidR="00E551B7">
        <w:tc>
          <w:tcPr>
            <w:tcW w:w="9855" w:type="dxa"/>
            <w:tcBorders>
              <w:top w:val="nil"/>
              <w:left w:val="nil"/>
              <w:bottom w:val="nil"/>
              <w:right w:val="nil"/>
            </w:tcBorders>
            <w:shd w:val="clear" w:color="auto" w:fill="auto"/>
          </w:tcPr>
          <w:p w:rsidR="00E551B7" w:rsidRDefault="00971D8C" w:rsidP="003955B4">
            <w:pPr>
              <w:pStyle w:val="afffb"/>
              <w:framePr w:wrap="around"/>
            </w:pPr>
            <w:r>
              <w:fldChar w:fldCharType="begin">
                <w:ffData>
                  <w:name w:val="WCRQ"/>
                  <w:enabled/>
                  <w:calcOnExit w:val="0"/>
                  <w:textInput/>
                </w:ffData>
              </w:fldChar>
            </w:r>
            <w:r w:rsidR="00E551B7">
              <w:instrText xml:space="preserve"> FORMTEXT </w:instrText>
            </w:r>
            <w:r>
              <w:fldChar w:fldCharType="separate"/>
            </w:r>
            <w:r w:rsidR="003955B4">
              <w:t> </w:t>
            </w:r>
            <w:r>
              <w:fldChar w:fldCharType="end"/>
            </w:r>
            <w:bookmarkEnd w:id="9"/>
          </w:p>
        </w:tc>
      </w:tr>
    </w:tbl>
    <w:bookmarkStart w:id="10" w:name="FY"/>
    <w:p w:rsidR="00E551B7" w:rsidRDefault="00971D8C" w:rsidP="00E551B7">
      <w:pPr>
        <w:pStyle w:val="affffff5"/>
        <w:framePr w:wrap="around"/>
      </w:pPr>
      <w:r w:rsidRPr="00E551B7">
        <w:rPr>
          <w:rFonts w:ascii="黑体"/>
        </w:rPr>
        <w:fldChar w:fldCharType="begin">
          <w:ffData>
            <w:name w:val="FY"/>
            <w:enabled/>
            <w:calcOnExit w:val="0"/>
            <w:entryMacro w:val="ShowHelp8"/>
            <w:textInput>
              <w:default w:val="XXXX"/>
              <w:maxLength w:val="4"/>
            </w:textInput>
          </w:ffData>
        </w:fldChar>
      </w:r>
      <w:r w:rsidR="00E551B7" w:rsidRPr="00E551B7">
        <w:rPr>
          <w:rFonts w:ascii="黑体"/>
        </w:rPr>
        <w:instrText xml:space="preserve"> FORMTEXT </w:instrText>
      </w:r>
      <w:r w:rsidRPr="00E551B7">
        <w:rPr>
          <w:rFonts w:ascii="黑体"/>
        </w:rPr>
      </w:r>
      <w:r w:rsidRPr="00E551B7">
        <w:rPr>
          <w:rFonts w:ascii="黑体"/>
        </w:rPr>
        <w:fldChar w:fldCharType="separate"/>
      </w:r>
      <w:r w:rsidR="00543BA9">
        <w:rPr>
          <w:rFonts w:ascii="黑体" w:hint="eastAsia"/>
        </w:rPr>
        <w:t>xxxx</w:t>
      </w:r>
      <w:r w:rsidRPr="00E551B7">
        <w:rPr>
          <w:rFonts w:ascii="黑体"/>
        </w:rPr>
        <w:fldChar w:fldCharType="end"/>
      </w:r>
      <w:bookmarkEnd w:id="10"/>
      <w:r w:rsidR="00E551B7">
        <w:t xml:space="preserve"> </w:t>
      </w:r>
      <w:r w:rsidR="00E551B7" w:rsidRPr="00E551B7">
        <w:rPr>
          <w:rFonts w:ascii="黑体"/>
        </w:rPr>
        <w:t>-</w:t>
      </w:r>
      <w:r w:rsidR="00E551B7">
        <w:t xml:space="preserve"> </w:t>
      </w:r>
      <w:bookmarkStart w:id="11" w:name="FM"/>
      <w:r w:rsidRPr="00E551B7">
        <w:rPr>
          <w:rFonts w:ascii="黑体"/>
        </w:rPr>
        <w:fldChar w:fldCharType="begin">
          <w:ffData>
            <w:name w:val="FM"/>
            <w:enabled/>
            <w:calcOnExit w:val="0"/>
            <w:entryMacro w:val="ShowHelp8"/>
            <w:textInput>
              <w:default w:val="XX"/>
              <w:maxLength w:val="2"/>
            </w:textInput>
          </w:ffData>
        </w:fldChar>
      </w:r>
      <w:r w:rsidR="00E551B7" w:rsidRPr="00E551B7">
        <w:rPr>
          <w:rFonts w:ascii="黑体"/>
        </w:rPr>
        <w:instrText xml:space="preserve"> FORMTEXT </w:instrText>
      </w:r>
      <w:r w:rsidRPr="00E551B7">
        <w:rPr>
          <w:rFonts w:ascii="黑体"/>
        </w:rPr>
      </w:r>
      <w:r w:rsidRPr="00E551B7">
        <w:rPr>
          <w:rFonts w:ascii="黑体"/>
        </w:rPr>
        <w:fldChar w:fldCharType="separate"/>
      </w:r>
      <w:r w:rsidR="00543BA9">
        <w:rPr>
          <w:rFonts w:ascii="黑体" w:hint="eastAsia"/>
          <w:noProof/>
        </w:rPr>
        <w:t>xx</w:t>
      </w:r>
      <w:r w:rsidRPr="00E551B7">
        <w:rPr>
          <w:rFonts w:ascii="黑体"/>
        </w:rPr>
        <w:fldChar w:fldCharType="end"/>
      </w:r>
      <w:bookmarkEnd w:id="11"/>
      <w:r w:rsidR="00E551B7">
        <w:t xml:space="preserve"> </w:t>
      </w:r>
      <w:r w:rsidR="00E551B7" w:rsidRPr="00E551B7">
        <w:rPr>
          <w:rFonts w:ascii="黑体"/>
        </w:rPr>
        <w:t>-</w:t>
      </w:r>
      <w:r w:rsidR="00E551B7">
        <w:t xml:space="preserve"> </w:t>
      </w:r>
      <w:bookmarkStart w:id="12" w:name="FD"/>
      <w:r w:rsidRPr="00E551B7">
        <w:rPr>
          <w:rFonts w:ascii="黑体"/>
        </w:rPr>
        <w:fldChar w:fldCharType="begin">
          <w:ffData>
            <w:name w:val="FD"/>
            <w:enabled/>
            <w:calcOnExit w:val="0"/>
            <w:entryMacro w:val="ShowHelp8"/>
            <w:textInput>
              <w:default w:val="XX"/>
              <w:maxLength w:val="2"/>
            </w:textInput>
          </w:ffData>
        </w:fldChar>
      </w:r>
      <w:r w:rsidR="00E551B7" w:rsidRPr="00E551B7">
        <w:rPr>
          <w:rFonts w:ascii="黑体"/>
        </w:rPr>
        <w:instrText xml:space="preserve"> FORMTEXT </w:instrText>
      </w:r>
      <w:r w:rsidRPr="00E551B7">
        <w:rPr>
          <w:rFonts w:ascii="黑体"/>
        </w:rPr>
      </w:r>
      <w:r w:rsidRPr="00E551B7">
        <w:rPr>
          <w:rFonts w:ascii="黑体"/>
        </w:rPr>
        <w:fldChar w:fldCharType="separate"/>
      </w:r>
      <w:r w:rsidR="00543BA9">
        <w:rPr>
          <w:rFonts w:ascii="黑体" w:hint="eastAsia"/>
        </w:rPr>
        <w:t>xx</w:t>
      </w:r>
      <w:r w:rsidRPr="00E551B7">
        <w:rPr>
          <w:rFonts w:ascii="黑体"/>
        </w:rPr>
        <w:fldChar w:fldCharType="end"/>
      </w:r>
      <w:bookmarkEnd w:id="12"/>
      <w:r w:rsidR="00E551B7">
        <w:rPr>
          <w:rFonts w:hint="eastAsia"/>
        </w:rPr>
        <w:t>发布</w:t>
      </w:r>
      <w:r>
        <w:pict>
          <v:line id="_x0000_s1034" style="position:absolute;z-index:251655680;mso-position-horizontal-relative:text;mso-position-vertical-relative:page" from="-.05pt,728.5pt" to="481.85pt,728.5pt">
            <w10:wrap anchory="page"/>
            <w10:anchorlock/>
          </v:line>
        </w:pict>
      </w:r>
    </w:p>
    <w:bookmarkStart w:id="13" w:name="SY"/>
    <w:p w:rsidR="00E551B7" w:rsidRDefault="00971D8C" w:rsidP="00E551B7">
      <w:pPr>
        <w:pStyle w:val="affffff6"/>
        <w:framePr w:wrap="around"/>
      </w:pPr>
      <w:r w:rsidRPr="00E551B7">
        <w:rPr>
          <w:rFonts w:ascii="黑体"/>
        </w:rPr>
        <w:fldChar w:fldCharType="begin">
          <w:ffData>
            <w:name w:val="SY"/>
            <w:enabled/>
            <w:calcOnExit w:val="0"/>
            <w:entryMacro w:val="ShowHelp9"/>
            <w:textInput>
              <w:default w:val="XXXX"/>
              <w:maxLength w:val="4"/>
            </w:textInput>
          </w:ffData>
        </w:fldChar>
      </w:r>
      <w:r w:rsidR="00E551B7" w:rsidRPr="00E551B7">
        <w:rPr>
          <w:rFonts w:ascii="黑体"/>
        </w:rPr>
        <w:instrText xml:space="preserve"> FORMTEXT </w:instrText>
      </w:r>
      <w:r w:rsidRPr="00E551B7">
        <w:rPr>
          <w:rFonts w:ascii="黑体"/>
        </w:rPr>
      </w:r>
      <w:r w:rsidRPr="00E551B7">
        <w:rPr>
          <w:rFonts w:ascii="黑体"/>
        </w:rPr>
        <w:fldChar w:fldCharType="separate"/>
      </w:r>
      <w:r w:rsidR="00543BA9">
        <w:rPr>
          <w:rFonts w:ascii="黑体" w:hint="eastAsia"/>
        </w:rPr>
        <w:t>xxxx</w:t>
      </w:r>
      <w:r w:rsidRPr="00E551B7">
        <w:rPr>
          <w:rFonts w:ascii="黑体"/>
        </w:rPr>
        <w:fldChar w:fldCharType="end"/>
      </w:r>
      <w:bookmarkEnd w:id="13"/>
      <w:r w:rsidR="00E551B7">
        <w:t xml:space="preserve"> </w:t>
      </w:r>
      <w:r w:rsidR="00E551B7" w:rsidRPr="00E551B7">
        <w:rPr>
          <w:rFonts w:ascii="黑体"/>
        </w:rPr>
        <w:t>-</w:t>
      </w:r>
      <w:r w:rsidR="00E551B7">
        <w:t xml:space="preserve"> </w:t>
      </w:r>
      <w:bookmarkStart w:id="14" w:name="SM"/>
      <w:r w:rsidRPr="00E551B7">
        <w:rPr>
          <w:rFonts w:ascii="黑体"/>
        </w:rPr>
        <w:fldChar w:fldCharType="begin">
          <w:ffData>
            <w:name w:val="SM"/>
            <w:enabled/>
            <w:calcOnExit w:val="0"/>
            <w:entryMacro w:val="ShowHelp9"/>
            <w:textInput>
              <w:default w:val="XX"/>
              <w:maxLength w:val="2"/>
            </w:textInput>
          </w:ffData>
        </w:fldChar>
      </w:r>
      <w:r w:rsidR="00E551B7" w:rsidRPr="00E551B7">
        <w:rPr>
          <w:rFonts w:ascii="黑体"/>
        </w:rPr>
        <w:instrText xml:space="preserve"> FORMTEXT </w:instrText>
      </w:r>
      <w:r w:rsidRPr="00E551B7">
        <w:rPr>
          <w:rFonts w:ascii="黑体"/>
        </w:rPr>
      </w:r>
      <w:r w:rsidRPr="00E551B7">
        <w:rPr>
          <w:rFonts w:ascii="黑体"/>
        </w:rPr>
        <w:fldChar w:fldCharType="separate"/>
      </w:r>
      <w:r w:rsidR="00543BA9">
        <w:rPr>
          <w:rFonts w:ascii="黑体" w:hint="eastAsia"/>
        </w:rPr>
        <w:t>xx</w:t>
      </w:r>
      <w:r w:rsidRPr="00E551B7">
        <w:rPr>
          <w:rFonts w:ascii="黑体"/>
        </w:rPr>
        <w:fldChar w:fldCharType="end"/>
      </w:r>
      <w:bookmarkEnd w:id="14"/>
      <w:r w:rsidR="00E551B7">
        <w:t xml:space="preserve"> </w:t>
      </w:r>
      <w:r w:rsidR="00E551B7" w:rsidRPr="00E551B7">
        <w:rPr>
          <w:rFonts w:ascii="黑体"/>
        </w:rPr>
        <w:t>-</w:t>
      </w:r>
      <w:r w:rsidR="00E551B7">
        <w:t xml:space="preserve"> </w:t>
      </w:r>
      <w:bookmarkStart w:id="15" w:name="SD"/>
      <w:r w:rsidRPr="00E551B7">
        <w:rPr>
          <w:rFonts w:ascii="黑体"/>
        </w:rPr>
        <w:fldChar w:fldCharType="begin">
          <w:ffData>
            <w:name w:val="SD"/>
            <w:enabled/>
            <w:calcOnExit w:val="0"/>
            <w:entryMacro w:val="ShowHelp9"/>
            <w:textInput>
              <w:default w:val="XX"/>
              <w:maxLength w:val="2"/>
            </w:textInput>
          </w:ffData>
        </w:fldChar>
      </w:r>
      <w:r w:rsidR="00E551B7" w:rsidRPr="00E551B7">
        <w:rPr>
          <w:rFonts w:ascii="黑体"/>
        </w:rPr>
        <w:instrText xml:space="preserve"> FORMTEXT </w:instrText>
      </w:r>
      <w:r w:rsidRPr="00E551B7">
        <w:rPr>
          <w:rFonts w:ascii="黑体"/>
        </w:rPr>
      </w:r>
      <w:r w:rsidRPr="00E551B7">
        <w:rPr>
          <w:rFonts w:ascii="黑体"/>
        </w:rPr>
        <w:fldChar w:fldCharType="separate"/>
      </w:r>
      <w:r w:rsidR="00543BA9">
        <w:rPr>
          <w:rFonts w:ascii="黑体" w:hint="eastAsia"/>
        </w:rPr>
        <w:t>xx</w:t>
      </w:r>
      <w:r w:rsidRPr="00E551B7">
        <w:rPr>
          <w:rFonts w:ascii="黑体"/>
        </w:rPr>
        <w:fldChar w:fldCharType="end"/>
      </w:r>
      <w:bookmarkEnd w:id="15"/>
      <w:r w:rsidR="00E551B7">
        <w:rPr>
          <w:rFonts w:hint="eastAsia"/>
        </w:rPr>
        <w:t>实施</w:t>
      </w:r>
    </w:p>
    <w:p w:rsidR="00E551B7" w:rsidRDefault="00827148" w:rsidP="00E551B7">
      <w:pPr>
        <w:pStyle w:val="afff4"/>
        <w:framePr w:wrap="around"/>
      </w:pPr>
      <w:r>
        <w:rPr>
          <w:noProof/>
        </w:rPr>
        <w:drawing>
          <wp:inline distT="0" distB="0" distL="0" distR="0">
            <wp:extent cx="5029200" cy="714375"/>
            <wp:effectExtent l="19050" t="0" r="0" b="0"/>
            <wp:docPr id="2" name="图片 2" descr="GBSend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SendClear"/>
                    <pic:cNvPicPr>
                      <a:picLocks noChangeAspect="1" noChangeArrowheads="1"/>
                    </pic:cNvPicPr>
                  </pic:nvPicPr>
                  <pic:blipFill>
                    <a:blip r:embed="rId10"/>
                    <a:srcRect/>
                    <a:stretch>
                      <a:fillRect/>
                    </a:stretch>
                  </pic:blipFill>
                  <pic:spPr bwMode="auto">
                    <a:xfrm>
                      <a:off x="0" y="0"/>
                      <a:ext cx="5029200" cy="714375"/>
                    </a:xfrm>
                    <a:prstGeom prst="rect">
                      <a:avLst/>
                    </a:prstGeom>
                    <a:noFill/>
                    <a:ln w="9525">
                      <a:noFill/>
                      <a:miter lim="800000"/>
                      <a:headEnd/>
                      <a:tailEnd/>
                    </a:ln>
                  </pic:spPr>
                </pic:pic>
              </a:graphicData>
            </a:graphic>
          </wp:inline>
        </w:drawing>
      </w:r>
    </w:p>
    <w:p w:rsidR="00E551B7" w:rsidRPr="00E551B7" w:rsidRDefault="00971D8C" w:rsidP="00E551B7">
      <w:pPr>
        <w:pStyle w:val="aff"/>
        <w:sectPr w:rsidR="00E551B7" w:rsidRPr="00E551B7" w:rsidSect="00E551B7">
          <w:pgSz w:w="11906" w:h="16838" w:code="9"/>
          <w:pgMar w:top="567" w:right="850" w:bottom="1134" w:left="1418" w:header="0" w:footer="0" w:gutter="0"/>
          <w:pgNumType w:start="1"/>
          <w:cols w:space="425"/>
          <w:docGrid w:type="lines" w:linePitch="312"/>
        </w:sectPr>
      </w:pPr>
      <w:r>
        <w:pict>
          <v:line id="_x0000_s1035" style="position:absolute;left:0;text-align:left;z-index:251656704" from="-.05pt,184.25pt" to="481.85pt,184.25pt"/>
        </w:pict>
      </w:r>
    </w:p>
    <w:p w:rsidR="003D3B0D" w:rsidRDefault="003D3B0D" w:rsidP="00FD6D12">
      <w:pPr>
        <w:pStyle w:val="affffc"/>
        <w:spacing w:line="360" w:lineRule="auto"/>
      </w:pPr>
      <w:r>
        <w:rPr>
          <w:rFonts w:hint="eastAsia"/>
        </w:rPr>
        <w:lastRenderedPageBreak/>
        <w:t>目   次</w:t>
      </w:r>
    </w:p>
    <w:p w:rsidR="003D3B0D" w:rsidRPr="00EF493A" w:rsidRDefault="003D3B0D" w:rsidP="00C8175E">
      <w:pPr>
        <w:pStyle w:val="aff"/>
        <w:jc w:val="left"/>
        <w:rPr>
          <w:rFonts w:hAnsi="宋体"/>
          <w:szCs w:val="21"/>
        </w:rPr>
      </w:pPr>
      <w:r w:rsidRPr="00EF493A">
        <w:rPr>
          <w:rFonts w:hAnsi="宋体" w:hint="eastAsia"/>
          <w:szCs w:val="21"/>
        </w:rPr>
        <w:t>前言</w:t>
      </w:r>
      <w:r w:rsidR="00EF493A" w:rsidRPr="00EF493A">
        <w:rPr>
          <w:rFonts w:hAnsi="宋体" w:hint="eastAsia"/>
          <w:szCs w:val="21"/>
        </w:rPr>
        <w:t xml:space="preserve"> </w:t>
      </w:r>
      <w:r w:rsidR="00720F5A">
        <w:rPr>
          <w:rFonts w:hAnsi="宋体" w:hint="eastAsia"/>
          <w:szCs w:val="21"/>
        </w:rPr>
        <w:t xml:space="preserve"> </w:t>
      </w:r>
      <w:r w:rsidRPr="00EF493A">
        <w:rPr>
          <w:rFonts w:hAnsi="宋体" w:hint="eastAsia"/>
          <w:szCs w:val="21"/>
        </w:rPr>
        <w:t>……………</w:t>
      </w:r>
      <w:r w:rsidR="00543BA9" w:rsidRPr="00EF493A">
        <w:rPr>
          <w:rFonts w:hAnsi="宋体" w:hint="eastAsia"/>
          <w:szCs w:val="21"/>
        </w:rPr>
        <w:t>…………………………………………………………………………………</w:t>
      </w:r>
      <w:r w:rsidR="009B00A5">
        <w:rPr>
          <w:rFonts w:hAnsi="宋体" w:hint="eastAsia"/>
          <w:szCs w:val="21"/>
        </w:rPr>
        <w:t>2</w:t>
      </w:r>
    </w:p>
    <w:p w:rsidR="003D3B0D" w:rsidRPr="00EF493A" w:rsidRDefault="003D3B0D" w:rsidP="00C8175E">
      <w:pPr>
        <w:pStyle w:val="aff"/>
        <w:jc w:val="left"/>
        <w:rPr>
          <w:rFonts w:hAnsi="宋体"/>
          <w:szCs w:val="21"/>
        </w:rPr>
      </w:pPr>
      <w:r w:rsidRPr="00EF493A">
        <w:rPr>
          <w:rFonts w:hAnsi="宋体" w:hint="eastAsia"/>
          <w:szCs w:val="21"/>
        </w:rPr>
        <w:t xml:space="preserve">1 </w:t>
      </w:r>
      <w:r w:rsidR="00720F5A">
        <w:rPr>
          <w:rFonts w:hAnsi="宋体" w:hint="eastAsia"/>
          <w:szCs w:val="21"/>
        </w:rPr>
        <w:t>范围</w:t>
      </w:r>
      <w:r w:rsidRPr="00EF493A">
        <w:rPr>
          <w:rFonts w:hAnsi="宋体" w:hint="eastAsia"/>
          <w:szCs w:val="21"/>
        </w:rPr>
        <w:t>……………………………………………………………………………………………</w:t>
      </w:r>
      <w:r w:rsidR="00720F5A" w:rsidRPr="00EF493A">
        <w:rPr>
          <w:rFonts w:hAnsi="宋体" w:hint="eastAsia"/>
          <w:szCs w:val="21"/>
        </w:rPr>
        <w:t>…</w:t>
      </w:r>
      <w:r w:rsidR="00720F5A">
        <w:rPr>
          <w:rFonts w:hAnsi="宋体" w:hint="eastAsia"/>
          <w:szCs w:val="21"/>
        </w:rPr>
        <w:t>3</w:t>
      </w:r>
    </w:p>
    <w:p w:rsidR="00EF493A" w:rsidRPr="00EF493A" w:rsidRDefault="003D3B0D" w:rsidP="00C8175E">
      <w:pPr>
        <w:pStyle w:val="aff"/>
        <w:jc w:val="left"/>
        <w:rPr>
          <w:rFonts w:hAnsi="宋体"/>
          <w:szCs w:val="21"/>
        </w:rPr>
      </w:pPr>
      <w:r w:rsidRPr="00EF493A">
        <w:rPr>
          <w:rFonts w:hAnsi="宋体" w:hint="eastAsia"/>
          <w:szCs w:val="21"/>
        </w:rPr>
        <w:t xml:space="preserve">2 </w:t>
      </w:r>
      <w:r w:rsidR="00720F5A">
        <w:rPr>
          <w:rFonts w:hAnsi="宋体" w:hint="eastAsia"/>
          <w:szCs w:val="21"/>
        </w:rPr>
        <w:t>规范性引用文件</w:t>
      </w:r>
      <w:r w:rsidR="00EF493A" w:rsidRPr="00EF493A">
        <w:rPr>
          <w:rFonts w:hAnsi="宋体" w:hint="eastAsia"/>
          <w:szCs w:val="21"/>
        </w:rPr>
        <w:t>…………………………………………………………………………………</w:t>
      </w:r>
      <w:r w:rsidR="00720F5A">
        <w:rPr>
          <w:rFonts w:hAnsi="宋体" w:hint="eastAsia"/>
          <w:szCs w:val="21"/>
        </w:rPr>
        <w:t>3</w:t>
      </w:r>
    </w:p>
    <w:p w:rsidR="003D3B0D" w:rsidRPr="00EF493A" w:rsidRDefault="00EF493A" w:rsidP="00C8175E">
      <w:pPr>
        <w:pStyle w:val="aff"/>
        <w:jc w:val="left"/>
        <w:rPr>
          <w:rFonts w:hAnsi="宋体"/>
          <w:szCs w:val="21"/>
        </w:rPr>
      </w:pPr>
      <w:r w:rsidRPr="00EF493A">
        <w:rPr>
          <w:rFonts w:hAnsi="宋体" w:hint="eastAsia"/>
          <w:szCs w:val="21"/>
        </w:rPr>
        <w:t xml:space="preserve">3 </w:t>
      </w:r>
      <w:r w:rsidR="00720F5A">
        <w:rPr>
          <w:rFonts w:hAnsi="宋体" w:hint="eastAsia"/>
          <w:szCs w:val="21"/>
        </w:rPr>
        <w:t>术语和定义</w:t>
      </w:r>
      <w:r w:rsidRPr="00EF493A">
        <w:rPr>
          <w:rFonts w:hAnsi="宋体" w:hint="eastAsia"/>
          <w:szCs w:val="21"/>
        </w:rPr>
        <w:t>…</w:t>
      </w:r>
      <w:r w:rsidR="003D3B0D" w:rsidRPr="00EF493A">
        <w:rPr>
          <w:rFonts w:hAnsi="宋体" w:hint="eastAsia"/>
          <w:szCs w:val="21"/>
        </w:rPr>
        <w:t>……………………………………………………………………………………</w:t>
      </w:r>
      <w:r w:rsidR="00720F5A">
        <w:rPr>
          <w:rFonts w:hAnsi="宋体" w:hint="eastAsia"/>
          <w:szCs w:val="21"/>
        </w:rPr>
        <w:t>3</w:t>
      </w:r>
    </w:p>
    <w:p w:rsidR="003D3B0D" w:rsidRPr="00EF493A" w:rsidRDefault="00EF493A" w:rsidP="00C8175E">
      <w:pPr>
        <w:pStyle w:val="aff"/>
        <w:jc w:val="left"/>
        <w:rPr>
          <w:rFonts w:hAnsi="宋体"/>
          <w:szCs w:val="21"/>
        </w:rPr>
      </w:pPr>
      <w:r w:rsidRPr="00EF493A">
        <w:rPr>
          <w:rFonts w:hAnsi="宋体" w:hint="eastAsia"/>
          <w:szCs w:val="21"/>
        </w:rPr>
        <w:t>4</w:t>
      </w:r>
      <w:r w:rsidR="003D3B0D" w:rsidRPr="00EF493A">
        <w:rPr>
          <w:rFonts w:hAnsi="宋体" w:hint="eastAsia"/>
          <w:szCs w:val="21"/>
        </w:rPr>
        <w:t xml:space="preserve"> </w:t>
      </w:r>
      <w:r w:rsidR="00720F5A">
        <w:rPr>
          <w:rFonts w:hAnsi="宋体" w:hint="eastAsia"/>
          <w:szCs w:val="21"/>
        </w:rPr>
        <w:t>基本原则</w:t>
      </w:r>
      <w:r w:rsidR="003D3B0D" w:rsidRPr="00EF493A">
        <w:rPr>
          <w:rFonts w:hAnsi="宋体" w:hint="eastAsia"/>
          <w:szCs w:val="21"/>
        </w:rPr>
        <w:t>………………………………………………………………………</w:t>
      </w:r>
      <w:r w:rsidRPr="00EF493A">
        <w:rPr>
          <w:rFonts w:hAnsi="宋体" w:hint="eastAsia"/>
          <w:szCs w:val="21"/>
        </w:rPr>
        <w:t>……</w:t>
      </w:r>
      <w:r w:rsidR="00720F5A" w:rsidRPr="00EF493A">
        <w:rPr>
          <w:rFonts w:hAnsi="宋体" w:hint="eastAsia"/>
          <w:szCs w:val="21"/>
        </w:rPr>
        <w:t>……………</w:t>
      </w:r>
      <w:r w:rsidR="00720F5A">
        <w:rPr>
          <w:rFonts w:hAnsi="宋体" w:hint="eastAsia"/>
          <w:szCs w:val="21"/>
        </w:rPr>
        <w:t>4</w:t>
      </w:r>
    </w:p>
    <w:p w:rsidR="003D3B0D" w:rsidRPr="00EF493A" w:rsidRDefault="00EF493A" w:rsidP="00C8175E">
      <w:pPr>
        <w:pStyle w:val="aff"/>
        <w:jc w:val="left"/>
        <w:rPr>
          <w:rFonts w:hAnsi="宋体"/>
          <w:szCs w:val="21"/>
        </w:rPr>
      </w:pPr>
      <w:r w:rsidRPr="00EF493A">
        <w:rPr>
          <w:rFonts w:hAnsi="宋体" w:hint="eastAsia"/>
          <w:szCs w:val="21"/>
        </w:rPr>
        <w:t>5</w:t>
      </w:r>
      <w:r w:rsidR="003D3B0D" w:rsidRPr="00EF493A">
        <w:rPr>
          <w:rFonts w:hAnsi="宋体" w:hint="eastAsia"/>
          <w:szCs w:val="21"/>
        </w:rPr>
        <w:t xml:space="preserve"> </w:t>
      </w:r>
      <w:r w:rsidR="00720F5A">
        <w:rPr>
          <w:rFonts w:hAnsi="宋体" w:hint="eastAsia"/>
          <w:szCs w:val="21"/>
        </w:rPr>
        <w:t>网络拍卖平台</w:t>
      </w:r>
      <w:r w:rsidR="003D3B0D" w:rsidRPr="00EF493A">
        <w:rPr>
          <w:rFonts w:hAnsi="宋体" w:hint="eastAsia"/>
          <w:szCs w:val="21"/>
        </w:rPr>
        <w:t>…………………………………………………………………………</w:t>
      </w:r>
      <w:r w:rsidR="00720F5A">
        <w:rPr>
          <w:rFonts w:hAnsi="宋体" w:hint="eastAsia"/>
          <w:szCs w:val="21"/>
        </w:rPr>
        <w:t>……</w:t>
      </w:r>
      <w:r w:rsidR="00720F5A" w:rsidRPr="00EF493A">
        <w:rPr>
          <w:rFonts w:hAnsi="宋体" w:hint="eastAsia"/>
          <w:szCs w:val="21"/>
        </w:rPr>
        <w:t>……</w:t>
      </w:r>
      <w:r w:rsidR="00720F5A">
        <w:rPr>
          <w:rFonts w:hAnsi="宋体" w:hint="eastAsia"/>
          <w:szCs w:val="21"/>
        </w:rPr>
        <w:t>4</w:t>
      </w:r>
    </w:p>
    <w:p w:rsidR="00EF493A" w:rsidRPr="00EF493A" w:rsidRDefault="00EF493A" w:rsidP="00C8175E">
      <w:pPr>
        <w:pStyle w:val="aff"/>
        <w:ind w:firstLineChars="202" w:firstLine="424"/>
        <w:jc w:val="left"/>
        <w:rPr>
          <w:rFonts w:hAnsi="宋体"/>
          <w:szCs w:val="21"/>
        </w:rPr>
      </w:pPr>
      <w:r w:rsidRPr="00EF493A">
        <w:rPr>
          <w:rFonts w:hAnsi="宋体" w:hint="eastAsia"/>
          <w:szCs w:val="21"/>
        </w:rPr>
        <w:t xml:space="preserve">6 </w:t>
      </w:r>
      <w:r w:rsidR="00720F5A">
        <w:rPr>
          <w:rFonts w:hAnsi="宋体" w:hint="eastAsia"/>
          <w:szCs w:val="21"/>
        </w:rPr>
        <w:t>网络拍卖公告与展示</w:t>
      </w:r>
      <w:r w:rsidRPr="00EF493A">
        <w:rPr>
          <w:rFonts w:hAnsi="宋体" w:hint="eastAsia"/>
          <w:szCs w:val="21"/>
        </w:rPr>
        <w:t>……………………………………………………………………………</w:t>
      </w:r>
      <w:r w:rsidR="00164292">
        <w:rPr>
          <w:rFonts w:hAnsi="宋体" w:hint="eastAsia"/>
          <w:szCs w:val="21"/>
        </w:rPr>
        <w:t>6</w:t>
      </w:r>
    </w:p>
    <w:p w:rsidR="00EF493A" w:rsidRPr="00EF493A" w:rsidRDefault="00EF493A" w:rsidP="00C8175E">
      <w:pPr>
        <w:pStyle w:val="aff"/>
        <w:jc w:val="left"/>
        <w:rPr>
          <w:rFonts w:hAnsi="宋体"/>
          <w:szCs w:val="21"/>
        </w:rPr>
      </w:pPr>
      <w:r w:rsidRPr="00EF493A">
        <w:rPr>
          <w:rFonts w:hAnsi="宋体" w:hint="eastAsia"/>
          <w:szCs w:val="21"/>
        </w:rPr>
        <w:t xml:space="preserve">7 </w:t>
      </w:r>
      <w:r w:rsidR="00720F5A">
        <w:rPr>
          <w:rFonts w:hAnsi="宋体" w:hint="eastAsia"/>
          <w:szCs w:val="21"/>
        </w:rPr>
        <w:t>网络拍卖的实施…………………………………………………………………………………7</w:t>
      </w:r>
    </w:p>
    <w:p w:rsidR="00164292" w:rsidRDefault="00EF493A" w:rsidP="00C8175E">
      <w:pPr>
        <w:pStyle w:val="aff"/>
        <w:jc w:val="left"/>
        <w:rPr>
          <w:rFonts w:hAnsi="宋体"/>
          <w:szCs w:val="21"/>
        </w:rPr>
      </w:pPr>
      <w:r w:rsidRPr="00EF493A">
        <w:rPr>
          <w:rFonts w:hAnsi="宋体" w:hint="eastAsia"/>
          <w:szCs w:val="21"/>
        </w:rPr>
        <w:t xml:space="preserve">8 </w:t>
      </w:r>
      <w:r w:rsidR="00164292">
        <w:rPr>
          <w:rFonts w:hAnsi="宋体" w:hint="eastAsia"/>
          <w:szCs w:val="21"/>
        </w:rPr>
        <w:t>现场与网络同步拍卖</w:t>
      </w:r>
      <w:r w:rsidR="00164292" w:rsidRPr="00EF493A">
        <w:rPr>
          <w:rFonts w:hAnsi="宋体" w:hint="eastAsia"/>
          <w:szCs w:val="21"/>
        </w:rPr>
        <w:t>…………………………………………………………………………</w:t>
      </w:r>
      <w:r w:rsidR="00164292">
        <w:rPr>
          <w:rFonts w:hAnsi="宋体" w:hint="eastAsia"/>
          <w:szCs w:val="21"/>
        </w:rPr>
        <w:t>…</w:t>
      </w:r>
      <w:r w:rsidR="008A5B26">
        <w:rPr>
          <w:rFonts w:hAnsi="宋体" w:hint="eastAsia"/>
          <w:szCs w:val="21"/>
        </w:rPr>
        <w:t>8</w:t>
      </w:r>
    </w:p>
    <w:p w:rsidR="00EF493A" w:rsidRDefault="00164292" w:rsidP="00C8175E">
      <w:pPr>
        <w:pStyle w:val="aff"/>
        <w:jc w:val="left"/>
        <w:rPr>
          <w:rFonts w:hAnsi="宋体"/>
          <w:szCs w:val="21"/>
        </w:rPr>
      </w:pPr>
      <w:r>
        <w:rPr>
          <w:rFonts w:hAnsi="宋体" w:hint="eastAsia"/>
          <w:szCs w:val="21"/>
        </w:rPr>
        <w:t xml:space="preserve">9 </w:t>
      </w:r>
      <w:r w:rsidR="00720F5A">
        <w:rPr>
          <w:rFonts w:hAnsi="宋体" w:hint="eastAsia"/>
          <w:szCs w:val="21"/>
        </w:rPr>
        <w:t>争议解决途径</w:t>
      </w:r>
      <w:r w:rsidR="00EF493A" w:rsidRPr="00EF493A">
        <w:rPr>
          <w:rFonts w:hAnsi="宋体" w:hint="eastAsia"/>
          <w:szCs w:val="21"/>
        </w:rPr>
        <w:t>……………………………………………………………………………………</w:t>
      </w:r>
      <w:r w:rsidR="00AE5D1E">
        <w:rPr>
          <w:rFonts w:hAnsi="宋体" w:hint="eastAsia"/>
          <w:szCs w:val="21"/>
        </w:rPr>
        <w:t>9</w:t>
      </w:r>
    </w:p>
    <w:p w:rsidR="00720F5A" w:rsidRPr="00EF493A" w:rsidRDefault="00164292" w:rsidP="00C8175E">
      <w:pPr>
        <w:pStyle w:val="aff"/>
        <w:jc w:val="left"/>
        <w:rPr>
          <w:rFonts w:hAnsi="宋体"/>
          <w:szCs w:val="21"/>
        </w:rPr>
      </w:pPr>
      <w:r>
        <w:rPr>
          <w:rFonts w:hAnsi="宋体" w:hint="eastAsia"/>
          <w:szCs w:val="21"/>
        </w:rPr>
        <w:t>10</w:t>
      </w:r>
      <w:r w:rsidR="00720F5A">
        <w:rPr>
          <w:rFonts w:hAnsi="宋体" w:hint="eastAsia"/>
          <w:szCs w:val="21"/>
        </w:rPr>
        <w:t xml:space="preserve"> 网络拍卖档案管理</w:t>
      </w:r>
      <w:r>
        <w:rPr>
          <w:rFonts w:hAnsi="宋体" w:hint="eastAsia"/>
          <w:szCs w:val="21"/>
        </w:rPr>
        <w:t xml:space="preserve"> ……………………………………………………………………………</w:t>
      </w:r>
      <w:r w:rsidR="007C5067">
        <w:rPr>
          <w:rFonts w:hAnsi="宋体" w:hint="eastAsia"/>
          <w:szCs w:val="21"/>
        </w:rPr>
        <w:t>9</w:t>
      </w:r>
    </w:p>
    <w:p w:rsidR="006A2F21" w:rsidRDefault="0005445E" w:rsidP="00C8175E">
      <w:pPr>
        <w:pStyle w:val="aff"/>
        <w:jc w:val="left"/>
        <w:rPr>
          <w:rFonts w:hAnsi="宋体"/>
          <w:szCs w:val="21"/>
        </w:rPr>
      </w:pPr>
      <w:r>
        <w:rPr>
          <w:rFonts w:hAnsi="宋体" w:hint="eastAsia"/>
          <w:szCs w:val="21"/>
        </w:rPr>
        <w:t>规范性附录A</w:t>
      </w:r>
      <w:r w:rsidR="00732091">
        <w:rPr>
          <w:rFonts w:hAnsi="宋体" w:hint="eastAsia"/>
          <w:szCs w:val="21"/>
        </w:rPr>
        <w:t xml:space="preserve"> </w:t>
      </w:r>
      <w:r w:rsidR="006A2F21" w:rsidRPr="00EF493A">
        <w:rPr>
          <w:rFonts w:hAnsi="宋体" w:hint="eastAsia"/>
          <w:szCs w:val="21"/>
        </w:rPr>
        <w:t>…………………………………………………………</w:t>
      </w:r>
      <w:r w:rsidR="00732091">
        <w:rPr>
          <w:rFonts w:hAnsi="宋体" w:hint="eastAsia"/>
          <w:szCs w:val="21"/>
        </w:rPr>
        <w:t>…………</w:t>
      </w:r>
      <w:r w:rsidR="006A2F21" w:rsidRPr="00EF493A">
        <w:rPr>
          <w:rFonts w:hAnsi="宋体" w:hint="eastAsia"/>
          <w:szCs w:val="21"/>
        </w:rPr>
        <w:t>…………………</w:t>
      </w:r>
      <w:r w:rsidR="008A5B26">
        <w:rPr>
          <w:rFonts w:hAnsi="宋体" w:hint="eastAsia"/>
          <w:szCs w:val="21"/>
        </w:rPr>
        <w:t>1</w:t>
      </w:r>
      <w:r w:rsidR="007C5067">
        <w:rPr>
          <w:rFonts w:hAnsi="宋体" w:hint="eastAsia"/>
          <w:szCs w:val="21"/>
        </w:rPr>
        <w:t>0</w:t>
      </w:r>
    </w:p>
    <w:p w:rsidR="00B8592F" w:rsidRDefault="00B8592F" w:rsidP="00C8175E">
      <w:pPr>
        <w:pStyle w:val="aff"/>
        <w:jc w:val="left"/>
        <w:rPr>
          <w:rFonts w:hAnsi="宋体"/>
          <w:szCs w:val="21"/>
        </w:rPr>
      </w:pPr>
    </w:p>
    <w:p w:rsidR="00B8592F" w:rsidRPr="00EF493A" w:rsidRDefault="00B8592F" w:rsidP="00B8592F">
      <w:pPr>
        <w:pStyle w:val="aff"/>
        <w:jc w:val="left"/>
        <w:outlineLvl w:val="2"/>
        <w:rPr>
          <w:rFonts w:hAnsi="宋体"/>
          <w:szCs w:val="21"/>
        </w:rPr>
      </w:pPr>
    </w:p>
    <w:p w:rsidR="00FD6D12" w:rsidRPr="00EF493A" w:rsidRDefault="00FD6D12" w:rsidP="00FD6D12">
      <w:pPr>
        <w:pStyle w:val="affffc"/>
        <w:spacing w:line="360" w:lineRule="auto"/>
      </w:pPr>
      <w:r w:rsidRPr="00EF493A">
        <w:rPr>
          <w:rFonts w:hint="eastAsia"/>
        </w:rPr>
        <w:lastRenderedPageBreak/>
        <w:t>前</w:t>
      </w:r>
      <w:r w:rsidRPr="00EF493A">
        <w:rPr>
          <w:rFonts w:hint="eastAsia"/>
        </w:rPr>
        <w:t> </w:t>
      </w:r>
      <w:r w:rsidRPr="00EF493A">
        <w:rPr>
          <w:rFonts w:hint="eastAsia"/>
        </w:rPr>
        <w:t> </w:t>
      </w:r>
      <w:r w:rsidRPr="00EF493A">
        <w:rPr>
          <w:rFonts w:hint="eastAsia"/>
        </w:rPr>
        <w:t>言</w:t>
      </w:r>
    </w:p>
    <w:p w:rsidR="00543BA9" w:rsidRPr="00EF493A" w:rsidRDefault="00543BA9" w:rsidP="00543BA9">
      <w:pPr>
        <w:spacing w:line="400" w:lineRule="exact"/>
        <w:ind w:leftChars="200" w:left="420" w:firstLineChars="2" w:firstLine="4"/>
        <w:rPr>
          <w:rFonts w:ascii="宋体" w:hAnsi="宋体"/>
          <w:szCs w:val="21"/>
        </w:rPr>
      </w:pPr>
      <w:r w:rsidRPr="00EF493A">
        <w:rPr>
          <w:rFonts w:ascii="宋体" w:hAnsi="宋体" w:hint="eastAsia"/>
          <w:szCs w:val="21"/>
        </w:rPr>
        <w:t>本标准按照GB/T 1.1</w:t>
      </w:r>
      <w:r w:rsidRPr="00EF493A">
        <w:rPr>
          <w:rFonts w:ascii="宋体" w:hAnsi="宋体"/>
          <w:szCs w:val="21"/>
        </w:rPr>
        <w:t>—</w:t>
      </w:r>
      <w:r w:rsidRPr="00EF493A">
        <w:rPr>
          <w:rFonts w:ascii="宋体" w:hAnsi="宋体" w:hint="eastAsia"/>
          <w:szCs w:val="21"/>
        </w:rPr>
        <w:t>2009给出的规则起草。</w:t>
      </w:r>
    </w:p>
    <w:p w:rsidR="00543BA9" w:rsidRPr="00EF493A" w:rsidRDefault="00543BA9" w:rsidP="00543BA9">
      <w:pPr>
        <w:spacing w:line="400" w:lineRule="exact"/>
        <w:ind w:leftChars="200" w:left="420" w:firstLineChars="2" w:firstLine="4"/>
        <w:rPr>
          <w:rFonts w:ascii="宋体" w:hAnsi="宋体"/>
          <w:szCs w:val="21"/>
        </w:rPr>
      </w:pPr>
      <w:r w:rsidRPr="00EF493A">
        <w:rPr>
          <w:rFonts w:ascii="宋体" w:hAnsi="宋体" w:hint="eastAsia"/>
          <w:szCs w:val="21"/>
        </w:rPr>
        <w:t>本标准由中华人民共和国商务部提出。</w:t>
      </w:r>
    </w:p>
    <w:p w:rsidR="00543BA9" w:rsidRPr="00EF493A" w:rsidRDefault="00543BA9" w:rsidP="00543BA9">
      <w:pPr>
        <w:spacing w:line="400" w:lineRule="exact"/>
        <w:ind w:leftChars="200" w:left="420" w:firstLineChars="2" w:firstLine="4"/>
        <w:rPr>
          <w:rFonts w:ascii="宋体" w:hAnsi="宋体"/>
          <w:szCs w:val="21"/>
        </w:rPr>
      </w:pPr>
      <w:r w:rsidRPr="00EF493A">
        <w:rPr>
          <w:rFonts w:ascii="宋体" w:hAnsi="宋体" w:hint="eastAsia"/>
          <w:szCs w:val="21"/>
        </w:rPr>
        <w:t>本标准由全国拍卖标准化技术委员会（SAC/TC 366）归口。</w:t>
      </w:r>
    </w:p>
    <w:p w:rsidR="00543BA9" w:rsidRPr="00EF493A" w:rsidRDefault="00543BA9" w:rsidP="00543BA9">
      <w:pPr>
        <w:spacing w:line="400" w:lineRule="exact"/>
        <w:ind w:leftChars="200" w:left="420" w:firstLineChars="2" w:firstLine="4"/>
        <w:rPr>
          <w:rFonts w:ascii="宋体" w:hAnsi="宋体"/>
          <w:szCs w:val="21"/>
        </w:rPr>
      </w:pPr>
      <w:r w:rsidRPr="00EF493A">
        <w:rPr>
          <w:rFonts w:ascii="宋体" w:hAnsi="宋体" w:hint="eastAsia"/>
          <w:szCs w:val="21"/>
        </w:rPr>
        <w:t>本标准负责起草单位：中国拍卖行业协会</w:t>
      </w:r>
    </w:p>
    <w:p w:rsidR="00BD43B8" w:rsidRPr="00BD43B8" w:rsidRDefault="00543BA9" w:rsidP="00BD43B8">
      <w:pPr>
        <w:spacing w:line="360" w:lineRule="auto"/>
        <w:ind w:leftChars="200" w:left="424" w:hangingChars="2" w:hanging="4"/>
        <w:rPr>
          <w:rFonts w:ascii="宋体" w:hAnsi="宋体"/>
          <w:szCs w:val="21"/>
        </w:rPr>
      </w:pPr>
      <w:r w:rsidRPr="00EF493A">
        <w:rPr>
          <w:rFonts w:ascii="宋体" w:hAnsi="宋体" w:hint="eastAsia"/>
          <w:szCs w:val="21"/>
        </w:rPr>
        <w:t>本标准参加起草单位：</w:t>
      </w:r>
      <w:r w:rsidR="009B00A5" w:rsidRPr="00675D26">
        <w:rPr>
          <w:rFonts w:ascii="宋体" w:hAnsi="宋体" w:hint="eastAsia"/>
          <w:szCs w:val="21"/>
        </w:rPr>
        <w:t>上海市拍卖行业协会、广东省拍卖业协会</w:t>
      </w:r>
      <w:r w:rsidR="009B00A5">
        <w:rPr>
          <w:rFonts w:ascii="宋体" w:hAnsi="宋体" w:hint="eastAsia"/>
          <w:szCs w:val="21"/>
        </w:rPr>
        <w:t>、</w:t>
      </w:r>
      <w:r w:rsidR="00724617" w:rsidRPr="00675D26">
        <w:rPr>
          <w:rFonts w:ascii="宋体" w:hAnsi="宋体" w:hint="eastAsia"/>
          <w:szCs w:val="21"/>
        </w:rPr>
        <w:t>北京市盛峰律师事务所</w:t>
      </w:r>
      <w:r w:rsidR="00724617">
        <w:rPr>
          <w:rFonts w:ascii="宋体" w:hAnsi="宋体" w:hint="eastAsia"/>
          <w:szCs w:val="21"/>
        </w:rPr>
        <w:t>、中国科学院计算机网络信息中心、</w:t>
      </w:r>
      <w:r w:rsidR="009B00A5" w:rsidRPr="00675D26">
        <w:rPr>
          <w:rFonts w:ascii="宋体" w:hAnsi="宋体" w:hint="eastAsia"/>
          <w:szCs w:val="21"/>
        </w:rPr>
        <w:t>天津市拍卖总行有限公司、浙江新中大拍卖有限公司、北京嘉德在线拍卖有限公司、大连华信计算机系统有限公司、</w:t>
      </w:r>
      <w:r w:rsidR="009B00A5" w:rsidRPr="00EC56C2">
        <w:rPr>
          <w:rFonts w:ascii="宋体" w:hAnsi="宋体"/>
          <w:szCs w:val="21"/>
        </w:rPr>
        <w:t>易拍全球(北京)科贸有限公司</w:t>
      </w:r>
      <w:r w:rsidR="00724617">
        <w:rPr>
          <w:rFonts w:ascii="宋体" w:hAnsi="宋体" w:hint="eastAsia"/>
          <w:szCs w:val="21"/>
        </w:rPr>
        <w:t>、上海赵涌电子商务服务有限公司</w:t>
      </w:r>
      <w:r w:rsidR="009B00A5">
        <w:rPr>
          <w:rFonts w:ascii="宋体" w:hAnsi="宋体" w:hint="eastAsia"/>
          <w:szCs w:val="21"/>
        </w:rPr>
        <w:t>。</w:t>
      </w:r>
    </w:p>
    <w:p w:rsidR="00BD43B8" w:rsidRPr="00BD43B8" w:rsidRDefault="00BD43B8" w:rsidP="00BD43B8">
      <w:pPr>
        <w:spacing w:line="360" w:lineRule="auto"/>
        <w:ind w:leftChars="200" w:left="424" w:hangingChars="2" w:hanging="4"/>
        <w:rPr>
          <w:rFonts w:ascii="宋体" w:hAnsi="宋体"/>
          <w:szCs w:val="21"/>
        </w:rPr>
      </w:pPr>
      <w:r w:rsidRPr="00BD43B8">
        <w:rPr>
          <w:rFonts w:ascii="宋体" w:hAnsi="宋体" w:hint="eastAsia"/>
          <w:szCs w:val="21"/>
        </w:rPr>
        <w:t>本标准主要起草人：</w:t>
      </w:r>
      <w:r w:rsidR="009D3C84" w:rsidRPr="00675D26">
        <w:rPr>
          <w:rFonts w:ascii="宋体" w:hAnsi="宋体" w:hint="eastAsia"/>
          <w:szCs w:val="21"/>
        </w:rPr>
        <w:t>刘燕、</w:t>
      </w:r>
      <w:r w:rsidR="002677C2" w:rsidRPr="00675D26">
        <w:rPr>
          <w:rFonts w:ascii="宋体" w:hAnsi="宋体" w:hint="eastAsia"/>
          <w:szCs w:val="21"/>
        </w:rPr>
        <w:t>于国富</w:t>
      </w:r>
      <w:r w:rsidR="002677C2">
        <w:rPr>
          <w:rFonts w:ascii="宋体" w:hAnsi="宋体" w:hint="eastAsia"/>
          <w:szCs w:val="21"/>
        </w:rPr>
        <w:t>、</w:t>
      </w:r>
      <w:r w:rsidR="00FB7147" w:rsidRPr="00675D26">
        <w:rPr>
          <w:rFonts w:ascii="宋体" w:hAnsi="宋体" w:hint="eastAsia"/>
          <w:szCs w:val="21"/>
        </w:rPr>
        <w:t>陆春阳</w:t>
      </w:r>
      <w:r w:rsidR="00FB7147">
        <w:rPr>
          <w:rFonts w:ascii="宋体" w:hAnsi="宋体" w:hint="eastAsia"/>
          <w:szCs w:val="21"/>
        </w:rPr>
        <w:t>、</w:t>
      </w:r>
      <w:r w:rsidR="007A363E" w:rsidRPr="00675D26">
        <w:rPr>
          <w:rFonts w:ascii="宋体" w:hAnsi="宋体" w:hint="eastAsia"/>
          <w:szCs w:val="21"/>
        </w:rPr>
        <w:t>崔海乐</w:t>
      </w:r>
      <w:r w:rsidR="007A363E">
        <w:rPr>
          <w:rFonts w:ascii="宋体" w:hAnsi="宋体" w:hint="eastAsia"/>
          <w:szCs w:val="21"/>
        </w:rPr>
        <w:t>、</w:t>
      </w:r>
      <w:r w:rsidR="007533A0">
        <w:rPr>
          <w:rFonts w:ascii="宋体" w:hAnsi="宋体" w:hint="eastAsia"/>
          <w:szCs w:val="21"/>
        </w:rPr>
        <w:t>张立</w:t>
      </w:r>
      <w:r w:rsidR="009B00A5">
        <w:rPr>
          <w:rFonts w:ascii="宋体" w:hAnsi="宋体" w:hint="eastAsia"/>
          <w:szCs w:val="21"/>
        </w:rPr>
        <w:t>。</w:t>
      </w:r>
    </w:p>
    <w:p w:rsidR="001A69BB" w:rsidRDefault="001A69BB" w:rsidP="00BD43B8">
      <w:pPr>
        <w:spacing w:line="400" w:lineRule="exact"/>
        <w:ind w:leftChars="200" w:left="420" w:firstLineChars="2" w:firstLine="9"/>
        <w:rPr>
          <w:rFonts w:ascii="宋体" w:hAnsi="宋体"/>
          <w:b/>
          <w:sz w:val="44"/>
          <w:szCs w:val="44"/>
        </w:rPr>
      </w:pPr>
    </w:p>
    <w:p w:rsidR="001A69BB" w:rsidRPr="00E93498" w:rsidRDefault="001A69BB" w:rsidP="001A69BB">
      <w:pPr>
        <w:jc w:val="center"/>
        <w:rPr>
          <w:rFonts w:ascii="宋体" w:hAnsi="宋体"/>
          <w:b/>
          <w:sz w:val="44"/>
          <w:szCs w:val="44"/>
        </w:rPr>
      </w:pPr>
    </w:p>
    <w:p w:rsidR="001A69BB" w:rsidRDefault="001A69BB" w:rsidP="001A69BB">
      <w:pPr>
        <w:jc w:val="center"/>
        <w:rPr>
          <w:rFonts w:ascii="宋体" w:hAnsi="宋体"/>
          <w:b/>
          <w:sz w:val="44"/>
          <w:szCs w:val="44"/>
        </w:rPr>
      </w:pPr>
    </w:p>
    <w:p w:rsidR="001A69BB" w:rsidRDefault="001A69BB" w:rsidP="001A69BB">
      <w:pPr>
        <w:jc w:val="center"/>
        <w:rPr>
          <w:rFonts w:ascii="宋体" w:hAnsi="宋体"/>
          <w:b/>
          <w:sz w:val="44"/>
          <w:szCs w:val="44"/>
        </w:rPr>
      </w:pPr>
    </w:p>
    <w:p w:rsidR="001A69BB" w:rsidRDefault="001A69BB" w:rsidP="001A69BB">
      <w:pPr>
        <w:jc w:val="center"/>
        <w:rPr>
          <w:rFonts w:ascii="宋体" w:hAnsi="宋体"/>
          <w:b/>
          <w:sz w:val="44"/>
          <w:szCs w:val="44"/>
        </w:rPr>
      </w:pPr>
    </w:p>
    <w:p w:rsidR="001A69BB" w:rsidRDefault="001A69BB" w:rsidP="001A69BB">
      <w:pPr>
        <w:jc w:val="center"/>
        <w:rPr>
          <w:rFonts w:ascii="宋体" w:hAnsi="宋体"/>
          <w:b/>
          <w:sz w:val="44"/>
          <w:szCs w:val="44"/>
        </w:rPr>
      </w:pPr>
    </w:p>
    <w:p w:rsidR="001A69BB" w:rsidRDefault="001A69BB" w:rsidP="001A69BB">
      <w:pPr>
        <w:jc w:val="center"/>
        <w:rPr>
          <w:rFonts w:ascii="宋体" w:hAnsi="宋体"/>
          <w:b/>
          <w:sz w:val="44"/>
          <w:szCs w:val="44"/>
        </w:rPr>
      </w:pPr>
    </w:p>
    <w:p w:rsidR="001A69BB" w:rsidRDefault="001A69BB" w:rsidP="001A69BB">
      <w:pPr>
        <w:jc w:val="center"/>
        <w:rPr>
          <w:rFonts w:ascii="宋体" w:hAnsi="宋体"/>
          <w:b/>
          <w:sz w:val="44"/>
          <w:szCs w:val="44"/>
        </w:rPr>
      </w:pPr>
    </w:p>
    <w:p w:rsidR="001A69BB" w:rsidRDefault="001A69BB" w:rsidP="001A69BB">
      <w:pPr>
        <w:jc w:val="center"/>
        <w:rPr>
          <w:rFonts w:ascii="宋体" w:hAnsi="宋体"/>
          <w:b/>
          <w:sz w:val="44"/>
          <w:szCs w:val="44"/>
        </w:rPr>
      </w:pPr>
    </w:p>
    <w:p w:rsidR="009B00A5" w:rsidRDefault="009B00A5" w:rsidP="001A69BB">
      <w:pPr>
        <w:jc w:val="center"/>
        <w:rPr>
          <w:rFonts w:ascii="宋体" w:hAnsi="宋体"/>
          <w:b/>
          <w:sz w:val="44"/>
          <w:szCs w:val="44"/>
        </w:rPr>
      </w:pPr>
    </w:p>
    <w:p w:rsidR="001A69BB" w:rsidRDefault="001A69BB" w:rsidP="001A69BB">
      <w:pPr>
        <w:jc w:val="center"/>
        <w:rPr>
          <w:rFonts w:ascii="宋体" w:hAnsi="宋体"/>
          <w:b/>
          <w:sz w:val="44"/>
          <w:szCs w:val="44"/>
        </w:rPr>
      </w:pPr>
    </w:p>
    <w:p w:rsidR="001A69BB" w:rsidRDefault="001A69BB" w:rsidP="001A69BB">
      <w:pPr>
        <w:jc w:val="center"/>
        <w:rPr>
          <w:rFonts w:ascii="宋体" w:hAnsi="宋体"/>
          <w:b/>
          <w:sz w:val="44"/>
          <w:szCs w:val="44"/>
        </w:rPr>
      </w:pPr>
    </w:p>
    <w:p w:rsidR="001A69BB" w:rsidRDefault="001A69BB" w:rsidP="001A69BB">
      <w:pPr>
        <w:jc w:val="center"/>
        <w:rPr>
          <w:rFonts w:ascii="黑体" w:eastAsia="黑体" w:hAnsi="宋体"/>
          <w:b/>
          <w:szCs w:val="21"/>
        </w:rPr>
      </w:pPr>
    </w:p>
    <w:p w:rsidR="001A69BB" w:rsidRPr="001718B7" w:rsidRDefault="001A69BB" w:rsidP="001A69BB">
      <w:pPr>
        <w:jc w:val="center"/>
        <w:rPr>
          <w:rFonts w:ascii="黑体" w:eastAsia="黑体" w:hAnsi="宋体"/>
          <w:sz w:val="32"/>
          <w:szCs w:val="32"/>
        </w:rPr>
      </w:pPr>
      <w:r w:rsidRPr="001718B7">
        <w:rPr>
          <w:rFonts w:ascii="黑体" w:eastAsia="黑体" w:hAnsi="宋体" w:hint="eastAsia"/>
          <w:sz w:val="32"/>
          <w:szCs w:val="32"/>
        </w:rPr>
        <w:lastRenderedPageBreak/>
        <w:t>网 络 拍 卖 规 程</w:t>
      </w:r>
    </w:p>
    <w:p w:rsidR="001A69BB" w:rsidRDefault="001A69BB" w:rsidP="001A69BB">
      <w:pPr>
        <w:jc w:val="center"/>
        <w:rPr>
          <w:rFonts w:ascii="宋体" w:hAnsi="宋体"/>
          <w:b/>
          <w:sz w:val="44"/>
          <w:szCs w:val="44"/>
        </w:rPr>
      </w:pPr>
      <w:r>
        <w:rPr>
          <w:rFonts w:ascii="宋体" w:hAnsi="宋体" w:hint="eastAsia"/>
          <w:b/>
          <w:sz w:val="44"/>
          <w:szCs w:val="44"/>
        </w:rPr>
        <w:t xml:space="preserve"> </w:t>
      </w:r>
    </w:p>
    <w:p w:rsidR="00CD3AFA" w:rsidRPr="00E84CAB" w:rsidRDefault="00E84CAB" w:rsidP="00E84CAB">
      <w:pPr>
        <w:pStyle w:val="3"/>
        <w:rPr>
          <w:rFonts w:ascii="黑体" w:eastAsia="黑体" w:hAnsi="黑体"/>
          <w:sz w:val="21"/>
          <w:szCs w:val="21"/>
          <w:lang w:eastAsia="zh-CN"/>
        </w:rPr>
      </w:pPr>
      <w:r w:rsidRPr="00E84CAB">
        <w:rPr>
          <w:rFonts w:ascii="黑体" w:eastAsia="黑体" w:hAnsi="黑体" w:hint="eastAsia"/>
          <w:sz w:val="21"/>
          <w:szCs w:val="21"/>
          <w:lang w:eastAsia="zh-CN"/>
        </w:rPr>
        <w:t xml:space="preserve">1 </w:t>
      </w:r>
      <w:r>
        <w:rPr>
          <w:rFonts w:ascii="黑体" w:eastAsia="黑体" w:hAnsi="黑体" w:hint="eastAsia"/>
          <w:sz w:val="21"/>
          <w:szCs w:val="21"/>
          <w:lang w:eastAsia="zh-CN"/>
        </w:rPr>
        <w:t xml:space="preserve"> </w:t>
      </w:r>
      <w:r w:rsidR="00CD3AFA" w:rsidRPr="00E84CAB">
        <w:rPr>
          <w:rFonts w:ascii="黑体" w:eastAsia="黑体" w:hAnsi="黑体" w:hint="eastAsia"/>
          <w:sz w:val="21"/>
          <w:szCs w:val="21"/>
          <w:lang w:eastAsia="zh-CN"/>
        </w:rPr>
        <w:t>范围</w:t>
      </w:r>
    </w:p>
    <w:p w:rsidR="00CD3AFA" w:rsidRPr="007533A0" w:rsidRDefault="00CD3AFA" w:rsidP="007533A0">
      <w:pPr>
        <w:pStyle w:val="a1"/>
        <w:numPr>
          <w:ilvl w:val="0"/>
          <w:numId w:val="0"/>
        </w:numPr>
        <w:spacing w:before="312" w:after="312" w:line="360" w:lineRule="auto"/>
        <w:ind w:leftChars="50" w:left="105" w:firstLineChars="150" w:firstLine="315"/>
        <w:contextualSpacing/>
        <w:rPr>
          <w:rFonts w:ascii="宋体" w:eastAsia="宋体" w:hAnsi="宋体"/>
          <w:szCs w:val="21"/>
        </w:rPr>
      </w:pPr>
      <w:r w:rsidRPr="007533A0">
        <w:rPr>
          <w:rFonts w:ascii="宋体" w:eastAsia="宋体" w:hAnsi="宋体" w:hint="eastAsia"/>
          <w:szCs w:val="21"/>
        </w:rPr>
        <w:t>本标准规定了网络拍卖公告与展示、网络拍卖会的实施、网络拍卖档案的管理等网络拍卖的主要程序，给出了网络拍卖的基本要求。</w:t>
      </w:r>
    </w:p>
    <w:p w:rsidR="00CD3AFA" w:rsidRPr="007533A0" w:rsidRDefault="00CD3AFA" w:rsidP="007533A0">
      <w:pPr>
        <w:pStyle w:val="a1"/>
        <w:numPr>
          <w:ilvl w:val="0"/>
          <w:numId w:val="0"/>
        </w:numPr>
        <w:spacing w:before="312" w:after="312" w:line="360" w:lineRule="auto"/>
        <w:ind w:firstLineChars="200" w:firstLine="420"/>
        <w:contextualSpacing/>
        <w:rPr>
          <w:rFonts w:ascii="宋体" w:eastAsia="宋体" w:hAnsi="宋体"/>
          <w:szCs w:val="21"/>
        </w:rPr>
      </w:pPr>
      <w:r w:rsidRPr="007533A0">
        <w:rPr>
          <w:rFonts w:ascii="宋体" w:eastAsia="宋体" w:hAnsi="宋体" w:hint="eastAsia"/>
          <w:szCs w:val="21"/>
        </w:rPr>
        <w:t>本标准适用于通过网络开展的各类经营性拍卖活动。</w:t>
      </w:r>
    </w:p>
    <w:p w:rsidR="00CD3AFA" w:rsidRPr="007533A0" w:rsidRDefault="00E84CAB" w:rsidP="00CD3AFA">
      <w:pPr>
        <w:pStyle w:val="3"/>
        <w:rPr>
          <w:rFonts w:ascii="黑体" w:eastAsia="黑体" w:hAnsi="黑体"/>
          <w:sz w:val="21"/>
          <w:szCs w:val="21"/>
          <w:lang w:eastAsia="zh-CN"/>
        </w:rPr>
      </w:pPr>
      <w:r>
        <w:rPr>
          <w:rFonts w:ascii="黑体" w:eastAsia="黑体" w:hAnsi="黑体" w:hint="eastAsia"/>
          <w:sz w:val="21"/>
          <w:szCs w:val="21"/>
          <w:lang w:eastAsia="zh-CN"/>
        </w:rPr>
        <w:t xml:space="preserve">2  </w:t>
      </w:r>
      <w:r w:rsidR="00CD3AFA" w:rsidRPr="007533A0">
        <w:rPr>
          <w:rFonts w:ascii="黑体" w:eastAsia="黑体" w:hAnsi="黑体" w:hint="eastAsia"/>
          <w:sz w:val="21"/>
          <w:szCs w:val="21"/>
          <w:lang w:eastAsia="zh-CN"/>
        </w:rPr>
        <w:t>规范性引用文件</w:t>
      </w:r>
    </w:p>
    <w:p w:rsidR="00CD3AFA" w:rsidRPr="007533A0" w:rsidRDefault="00CD3AFA" w:rsidP="007533A0">
      <w:pPr>
        <w:spacing w:line="360" w:lineRule="auto"/>
        <w:ind w:firstLineChars="200" w:firstLine="420"/>
        <w:rPr>
          <w:rFonts w:ascii="宋体" w:hAnsi="宋体"/>
          <w:szCs w:val="21"/>
        </w:rPr>
      </w:pPr>
      <w:r w:rsidRPr="007533A0">
        <w:rPr>
          <w:rFonts w:ascii="宋体" w:hAnsi="宋体" w:hint="eastAsia"/>
          <w:szCs w:val="21"/>
        </w:rPr>
        <w:t>下列文件对本文件的应用是必不可少的。凡是注日期的引用文件，仅注日期的版本适用于本文件。凡是不注日期的引用文件，其最新版本适用于本文件。</w:t>
      </w:r>
    </w:p>
    <w:p w:rsidR="00CD3AFA" w:rsidRDefault="00CD3AFA" w:rsidP="007533A0">
      <w:pPr>
        <w:pStyle w:val="aff"/>
        <w:spacing w:line="360" w:lineRule="auto"/>
        <w:rPr>
          <w:rFonts w:hAnsi="宋体"/>
          <w:szCs w:val="21"/>
        </w:rPr>
      </w:pPr>
      <w:r w:rsidRPr="007533A0">
        <w:rPr>
          <w:rFonts w:hAnsi="宋体" w:hint="eastAsia"/>
          <w:szCs w:val="21"/>
        </w:rPr>
        <w:t>SB/T10641 拍卖术语</w:t>
      </w:r>
    </w:p>
    <w:p w:rsidR="00265015" w:rsidRDefault="00265015" w:rsidP="007533A0">
      <w:pPr>
        <w:pStyle w:val="aff"/>
        <w:spacing w:line="360" w:lineRule="auto"/>
        <w:rPr>
          <w:rFonts w:hAnsi="宋体"/>
          <w:szCs w:val="21"/>
        </w:rPr>
      </w:pPr>
      <w:r w:rsidRPr="00265015">
        <w:rPr>
          <w:rFonts w:hAnsi="宋体" w:hint="eastAsia"/>
          <w:szCs w:val="21"/>
        </w:rPr>
        <w:t>SB/T10538</w:t>
      </w:r>
      <w:r>
        <w:rPr>
          <w:rFonts w:hAnsi="宋体" w:hint="eastAsia"/>
          <w:szCs w:val="21"/>
        </w:rPr>
        <w:t xml:space="preserve"> 文物艺术品拍卖规程</w:t>
      </w:r>
    </w:p>
    <w:p w:rsidR="00265015" w:rsidRDefault="00265015" w:rsidP="007533A0">
      <w:pPr>
        <w:pStyle w:val="aff"/>
        <w:spacing w:line="360" w:lineRule="auto"/>
        <w:rPr>
          <w:rFonts w:hAnsi="宋体"/>
          <w:szCs w:val="21"/>
        </w:rPr>
      </w:pPr>
      <w:r w:rsidRPr="00265015">
        <w:rPr>
          <w:rFonts w:hAnsi="宋体" w:hint="eastAsia"/>
          <w:szCs w:val="21"/>
        </w:rPr>
        <w:t>SB/T10690</w:t>
      </w:r>
      <w:r>
        <w:rPr>
          <w:rFonts w:hAnsi="宋体" w:hint="eastAsia"/>
          <w:szCs w:val="21"/>
        </w:rPr>
        <w:t xml:space="preserve"> 不动产</w:t>
      </w:r>
      <w:r w:rsidR="00E66567">
        <w:rPr>
          <w:rFonts w:hAnsi="宋体" w:hint="eastAsia"/>
          <w:szCs w:val="21"/>
        </w:rPr>
        <w:t>拍卖</w:t>
      </w:r>
      <w:r>
        <w:rPr>
          <w:rFonts w:hAnsi="宋体" w:hint="eastAsia"/>
          <w:szCs w:val="21"/>
        </w:rPr>
        <w:t>规程</w:t>
      </w:r>
    </w:p>
    <w:p w:rsidR="00265015" w:rsidRDefault="00265015" w:rsidP="007533A0">
      <w:pPr>
        <w:pStyle w:val="aff"/>
        <w:spacing w:line="360" w:lineRule="auto"/>
        <w:rPr>
          <w:rFonts w:hAnsi="宋体"/>
          <w:szCs w:val="21"/>
        </w:rPr>
      </w:pPr>
      <w:r w:rsidRPr="00265015">
        <w:rPr>
          <w:rFonts w:hAnsi="宋体" w:hint="eastAsia"/>
          <w:szCs w:val="21"/>
        </w:rPr>
        <w:t>SB/T10691</w:t>
      </w:r>
      <w:r>
        <w:rPr>
          <w:rFonts w:hAnsi="宋体" w:hint="eastAsia"/>
          <w:szCs w:val="21"/>
        </w:rPr>
        <w:t xml:space="preserve"> 机动车拍卖规程</w:t>
      </w:r>
    </w:p>
    <w:p w:rsidR="00265015" w:rsidRDefault="00265015" w:rsidP="007533A0">
      <w:pPr>
        <w:pStyle w:val="aff"/>
        <w:spacing w:line="360" w:lineRule="auto"/>
        <w:rPr>
          <w:rFonts w:hAnsi="宋体"/>
          <w:szCs w:val="21"/>
        </w:rPr>
      </w:pPr>
      <w:r w:rsidRPr="00265015">
        <w:rPr>
          <w:rFonts w:hAnsi="宋体" w:hint="eastAsia"/>
          <w:szCs w:val="21"/>
        </w:rPr>
        <w:t>SB/T10692</w:t>
      </w:r>
      <w:r>
        <w:rPr>
          <w:rFonts w:hAnsi="宋体" w:hint="eastAsia"/>
          <w:szCs w:val="21"/>
        </w:rPr>
        <w:t xml:space="preserve"> </w:t>
      </w:r>
      <w:r w:rsidRPr="00265015">
        <w:rPr>
          <w:rFonts w:hAnsi="宋体" w:hint="eastAsia"/>
          <w:szCs w:val="21"/>
        </w:rPr>
        <w:t>拍卖师操作规范</w:t>
      </w:r>
    </w:p>
    <w:p w:rsidR="00CD3AFA" w:rsidRPr="007533A0" w:rsidRDefault="00CD3AFA" w:rsidP="00CD3AFA">
      <w:pPr>
        <w:pStyle w:val="3"/>
        <w:rPr>
          <w:rFonts w:ascii="黑体" w:eastAsia="黑体" w:hAnsi="黑体"/>
          <w:sz w:val="21"/>
          <w:szCs w:val="21"/>
          <w:lang w:eastAsia="zh-CN"/>
        </w:rPr>
      </w:pPr>
      <w:r w:rsidRPr="007533A0">
        <w:rPr>
          <w:rFonts w:ascii="黑体" w:eastAsia="黑体" w:hAnsi="黑体" w:hint="eastAsia"/>
          <w:sz w:val="21"/>
          <w:szCs w:val="21"/>
          <w:lang w:eastAsia="zh-CN"/>
        </w:rPr>
        <w:t>3  术语和定义</w:t>
      </w:r>
    </w:p>
    <w:p w:rsidR="00CD3AFA" w:rsidRPr="007533A0" w:rsidRDefault="00CD3AFA" w:rsidP="007533A0">
      <w:pPr>
        <w:pStyle w:val="a1"/>
        <w:numPr>
          <w:ilvl w:val="0"/>
          <w:numId w:val="0"/>
        </w:numPr>
        <w:spacing w:before="312" w:after="312"/>
        <w:ind w:firstLineChars="200" w:firstLine="420"/>
        <w:rPr>
          <w:rFonts w:ascii="宋体" w:eastAsia="宋体" w:hAnsi="宋体"/>
          <w:szCs w:val="21"/>
        </w:rPr>
      </w:pPr>
      <w:r w:rsidRPr="007533A0">
        <w:rPr>
          <w:rFonts w:ascii="宋体" w:eastAsia="宋体" w:hAnsi="宋体" w:hint="eastAsia"/>
          <w:szCs w:val="21"/>
        </w:rPr>
        <w:t>SB/T10641界定的以及下列术语和定义适用于本文件。</w:t>
      </w:r>
    </w:p>
    <w:p w:rsidR="00E84CAB" w:rsidRDefault="00CD3AFA" w:rsidP="00E84CAB">
      <w:pPr>
        <w:pStyle w:val="6"/>
        <w:rPr>
          <w:rFonts w:ascii="黑体" w:eastAsia="黑体" w:hAnsi="黑体"/>
          <w:sz w:val="21"/>
          <w:szCs w:val="21"/>
        </w:rPr>
      </w:pPr>
      <w:r w:rsidRPr="007533A0">
        <w:rPr>
          <w:rFonts w:ascii="黑体" w:eastAsia="黑体" w:hAnsi="黑体" w:hint="eastAsia"/>
          <w:sz w:val="21"/>
          <w:szCs w:val="21"/>
        </w:rPr>
        <w:t>3.1</w:t>
      </w:r>
    </w:p>
    <w:p w:rsidR="00CD3AFA" w:rsidRPr="007533A0" w:rsidRDefault="00CD3AFA" w:rsidP="00E84CAB">
      <w:pPr>
        <w:pStyle w:val="6"/>
        <w:ind w:firstLineChars="196" w:firstLine="413"/>
        <w:rPr>
          <w:rFonts w:ascii="黑体" w:eastAsia="黑体" w:hAnsi="黑体"/>
          <w:sz w:val="21"/>
          <w:szCs w:val="21"/>
        </w:rPr>
      </w:pPr>
      <w:r w:rsidRPr="007533A0">
        <w:rPr>
          <w:rFonts w:ascii="黑体" w:eastAsia="黑体" w:hAnsi="黑体" w:hint="eastAsia"/>
          <w:sz w:val="21"/>
          <w:szCs w:val="21"/>
        </w:rPr>
        <w:t xml:space="preserve">网络拍卖  </w:t>
      </w:r>
      <w:r w:rsidR="007C5067">
        <w:rPr>
          <w:rFonts w:ascii="黑体" w:eastAsia="黑体" w:hAnsi="黑体" w:hint="eastAsia"/>
          <w:sz w:val="21"/>
          <w:szCs w:val="21"/>
        </w:rPr>
        <w:t>Internet</w:t>
      </w:r>
      <w:r w:rsidRPr="007533A0">
        <w:rPr>
          <w:rFonts w:ascii="黑体" w:eastAsia="黑体" w:hAnsi="黑体" w:hint="eastAsia"/>
          <w:sz w:val="21"/>
          <w:szCs w:val="21"/>
        </w:rPr>
        <w:t xml:space="preserve"> Auction</w:t>
      </w:r>
    </w:p>
    <w:p w:rsidR="00CD3AFA" w:rsidRPr="007533A0" w:rsidRDefault="00CD3AFA" w:rsidP="007533A0">
      <w:pPr>
        <w:ind w:firstLineChars="200" w:firstLine="420"/>
        <w:rPr>
          <w:rFonts w:ascii="宋体" w:hAnsi="宋体"/>
          <w:szCs w:val="21"/>
        </w:rPr>
      </w:pPr>
      <w:r w:rsidRPr="007533A0">
        <w:rPr>
          <w:rFonts w:ascii="宋体" w:hAnsi="宋体" w:hint="eastAsia"/>
          <w:szCs w:val="21"/>
        </w:rPr>
        <w:t xml:space="preserve">通过网络，以公开竞价的形式，将特定物品或者财产权利转让给最高应价者的买卖方式。 </w:t>
      </w:r>
    </w:p>
    <w:p w:rsidR="00CD3AFA" w:rsidRPr="007533A0" w:rsidRDefault="00CD3AFA" w:rsidP="00E84CAB">
      <w:pPr>
        <w:pStyle w:val="6"/>
        <w:rPr>
          <w:rFonts w:ascii="黑体" w:eastAsia="黑体" w:hAnsi="黑体"/>
          <w:sz w:val="21"/>
          <w:szCs w:val="21"/>
        </w:rPr>
      </w:pPr>
      <w:r w:rsidRPr="007533A0">
        <w:rPr>
          <w:rFonts w:ascii="黑体" w:eastAsia="黑体" w:hAnsi="黑体" w:hint="eastAsia"/>
          <w:sz w:val="21"/>
          <w:szCs w:val="21"/>
        </w:rPr>
        <w:t>3.2</w:t>
      </w:r>
    </w:p>
    <w:p w:rsidR="00CD3AFA" w:rsidRPr="007533A0" w:rsidRDefault="00CD3AFA" w:rsidP="007533A0">
      <w:pPr>
        <w:pStyle w:val="6"/>
        <w:ind w:firstLineChars="200" w:firstLine="422"/>
        <w:rPr>
          <w:rFonts w:ascii="黑体" w:eastAsia="黑体" w:hAnsi="黑体"/>
          <w:sz w:val="21"/>
          <w:szCs w:val="21"/>
        </w:rPr>
      </w:pPr>
      <w:r w:rsidRPr="007533A0">
        <w:rPr>
          <w:rFonts w:ascii="黑体" w:eastAsia="黑体" w:hAnsi="黑体" w:hint="eastAsia"/>
          <w:sz w:val="21"/>
          <w:szCs w:val="21"/>
        </w:rPr>
        <w:t>网络拍卖平台</w:t>
      </w:r>
      <w:r w:rsidR="007C5067">
        <w:rPr>
          <w:rFonts w:ascii="黑体" w:eastAsia="黑体" w:hAnsi="黑体" w:hint="eastAsia"/>
          <w:sz w:val="21"/>
          <w:szCs w:val="21"/>
        </w:rPr>
        <w:t xml:space="preserve">  Internet</w:t>
      </w:r>
      <w:r w:rsidRPr="007533A0">
        <w:rPr>
          <w:rFonts w:ascii="黑体" w:eastAsia="黑体" w:hAnsi="黑体" w:hint="eastAsia"/>
          <w:sz w:val="21"/>
          <w:szCs w:val="21"/>
        </w:rPr>
        <w:t xml:space="preserve"> Auction Platform</w:t>
      </w:r>
    </w:p>
    <w:p w:rsidR="00CD3AFA" w:rsidRPr="007533A0" w:rsidRDefault="00CD3AFA" w:rsidP="007533A0">
      <w:pPr>
        <w:ind w:firstLineChars="200" w:firstLine="420"/>
        <w:rPr>
          <w:rFonts w:ascii="宋体" w:hAnsi="宋体"/>
          <w:szCs w:val="21"/>
        </w:rPr>
      </w:pPr>
      <w:r w:rsidRPr="007533A0">
        <w:rPr>
          <w:rFonts w:ascii="宋体" w:hAnsi="宋体" w:hint="eastAsia"/>
          <w:szCs w:val="21"/>
        </w:rPr>
        <w:t xml:space="preserve">在网络拍卖活动中为交易各方提供相关服务的信息系统。                                                        </w:t>
      </w:r>
    </w:p>
    <w:p w:rsidR="00CD3AFA" w:rsidRPr="007533A0" w:rsidRDefault="00CD3AFA" w:rsidP="00E84CAB">
      <w:pPr>
        <w:pStyle w:val="6"/>
        <w:rPr>
          <w:rFonts w:ascii="黑体" w:eastAsia="黑体" w:hAnsi="黑体"/>
          <w:sz w:val="21"/>
          <w:szCs w:val="21"/>
        </w:rPr>
      </w:pPr>
      <w:r w:rsidRPr="007533A0">
        <w:rPr>
          <w:rFonts w:ascii="黑体" w:eastAsia="黑体" w:hAnsi="黑体" w:hint="eastAsia"/>
          <w:sz w:val="21"/>
          <w:szCs w:val="21"/>
        </w:rPr>
        <w:lastRenderedPageBreak/>
        <w:t>3.3</w:t>
      </w:r>
    </w:p>
    <w:p w:rsidR="00CD3AFA" w:rsidRPr="007533A0" w:rsidRDefault="001D0BF9" w:rsidP="007533A0">
      <w:pPr>
        <w:pStyle w:val="6"/>
        <w:ind w:firstLineChars="200" w:firstLine="422"/>
        <w:rPr>
          <w:rFonts w:ascii="黑体" w:eastAsia="黑体" w:hAnsi="黑体"/>
          <w:sz w:val="21"/>
          <w:szCs w:val="21"/>
        </w:rPr>
      </w:pPr>
      <w:r>
        <w:rPr>
          <w:rFonts w:ascii="黑体" w:eastAsia="黑体" w:hAnsi="黑体" w:hint="eastAsia"/>
          <w:sz w:val="21"/>
          <w:szCs w:val="21"/>
        </w:rPr>
        <w:t>网络竞买人</w:t>
      </w:r>
      <w:r w:rsidR="00CD3AFA" w:rsidRPr="007533A0">
        <w:rPr>
          <w:rFonts w:ascii="黑体" w:eastAsia="黑体" w:hAnsi="黑体" w:hint="eastAsia"/>
          <w:sz w:val="21"/>
          <w:szCs w:val="21"/>
        </w:rPr>
        <w:t xml:space="preserve">  Online Bidder</w:t>
      </w:r>
    </w:p>
    <w:p w:rsidR="00CD3AFA" w:rsidRPr="007533A0" w:rsidRDefault="00CD3AFA" w:rsidP="007533A0">
      <w:pPr>
        <w:ind w:firstLineChars="200" w:firstLine="420"/>
        <w:rPr>
          <w:rFonts w:ascii="宋体" w:hAnsi="宋体"/>
          <w:szCs w:val="21"/>
        </w:rPr>
      </w:pPr>
      <w:r w:rsidRPr="007533A0">
        <w:rPr>
          <w:rFonts w:ascii="宋体" w:hAnsi="宋体" w:hint="eastAsia"/>
          <w:szCs w:val="21"/>
        </w:rPr>
        <w:t>在网络拍卖活动中，通过网络竞购拍卖标的的自然人、法人或其他组织。</w:t>
      </w:r>
    </w:p>
    <w:p w:rsidR="00CD3AFA" w:rsidRPr="007533A0" w:rsidRDefault="00CD3AFA" w:rsidP="00E84CAB">
      <w:pPr>
        <w:pStyle w:val="6"/>
        <w:rPr>
          <w:rFonts w:ascii="黑体" w:eastAsia="黑体" w:hAnsi="黑体"/>
          <w:sz w:val="21"/>
          <w:szCs w:val="21"/>
        </w:rPr>
      </w:pPr>
      <w:r w:rsidRPr="007533A0">
        <w:rPr>
          <w:rFonts w:ascii="黑体" w:eastAsia="黑体" w:hAnsi="黑体" w:hint="eastAsia"/>
          <w:sz w:val="21"/>
          <w:szCs w:val="21"/>
        </w:rPr>
        <w:t>3.4</w:t>
      </w:r>
    </w:p>
    <w:p w:rsidR="00CD3AFA" w:rsidRPr="007533A0" w:rsidRDefault="00096517" w:rsidP="007533A0">
      <w:pPr>
        <w:pStyle w:val="6"/>
        <w:ind w:firstLineChars="200" w:firstLine="422"/>
        <w:rPr>
          <w:rFonts w:ascii="黑体" w:eastAsia="黑体" w:hAnsi="黑体"/>
          <w:sz w:val="21"/>
          <w:szCs w:val="21"/>
        </w:rPr>
      </w:pPr>
      <w:r>
        <w:rPr>
          <w:rFonts w:ascii="黑体" w:eastAsia="黑体" w:hAnsi="黑体" w:hint="eastAsia"/>
          <w:sz w:val="21"/>
          <w:szCs w:val="21"/>
        </w:rPr>
        <w:t>网络</w:t>
      </w:r>
      <w:r w:rsidR="00CD3AFA" w:rsidRPr="007533A0">
        <w:rPr>
          <w:rFonts w:ascii="黑体" w:eastAsia="黑体" w:hAnsi="黑体" w:hint="eastAsia"/>
          <w:sz w:val="21"/>
          <w:szCs w:val="21"/>
        </w:rPr>
        <w:t>买受人  Online Buyer</w:t>
      </w:r>
    </w:p>
    <w:p w:rsidR="00CD3AFA" w:rsidRPr="007533A0" w:rsidRDefault="00CD3AFA" w:rsidP="00CD3AFA">
      <w:pPr>
        <w:rPr>
          <w:rFonts w:ascii="宋体" w:hAnsi="宋体"/>
          <w:szCs w:val="21"/>
        </w:rPr>
      </w:pPr>
      <w:r w:rsidRPr="007533A0">
        <w:rPr>
          <w:rFonts w:ascii="黑体" w:eastAsia="黑体" w:hAnsi="黑体" w:hint="eastAsia"/>
          <w:szCs w:val="21"/>
        </w:rPr>
        <w:t xml:space="preserve">   </w:t>
      </w:r>
      <w:r w:rsidRPr="007533A0">
        <w:rPr>
          <w:rFonts w:ascii="宋体" w:hAnsi="宋体" w:hint="eastAsia"/>
          <w:szCs w:val="21"/>
        </w:rPr>
        <w:t xml:space="preserve"> 在网络拍卖活动中，通过网络购得拍卖标的的竞买人。</w:t>
      </w:r>
    </w:p>
    <w:p w:rsidR="00CD3AFA" w:rsidRPr="007533A0" w:rsidRDefault="00CD3AFA" w:rsidP="00E84CAB">
      <w:pPr>
        <w:pStyle w:val="6"/>
        <w:rPr>
          <w:rFonts w:ascii="黑体" w:eastAsia="黑体" w:hAnsi="黑体"/>
          <w:sz w:val="21"/>
          <w:szCs w:val="21"/>
        </w:rPr>
      </w:pPr>
      <w:r w:rsidRPr="007533A0">
        <w:rPr>
          <w:rFonts w:ascii="黑体" w:eastAsia="黑体" w:hAnsi="黑体" w:hint="eastAsia"/>
          <w:sz w:val="21"/>
          <w:szCs w:val="21"/>
        </w:rPr>
        <w:t>3.5</w:t>
      </w:r>
    </w:p>
    <w:p w:rsidR="00CD3AFA" w:rsidRPr="007533A0" w:rsidRDefault="00CD3AFA" w:rsidP="007533A0">
      <w:pPr>
        <w:pStyle w:val="6"/>
        <w:ind w:firstLineChars="200" w:firstLine="422"/>
        <w:rPr>
          <w:rFonts w:ascii="黑体" w:eastAsia="黑体" w:hAnsi="黑体"/>
          <w:sz w:val="21"/>
          <w:szCs w:val="21"/>
        </w:rPr>
      </w:pPr>
      <w:r w:rsidRPr="007533A0">
        <w:rPr>
          <w:rFonts w:ascii="黑体" w:eastAsia="黑体" w:hAnsi="黑体" w:hint="eastAsia"/>
          <w:sz w:val="21"/>
          <w:szCs w:val="21"/>
        </w:rPr>
        <w:t>电子成交确认书  Online Confirmation Letter</w:t>
      </w:r>
    </w:p>
    <w:p w:rsidR="00CD3AFA" w:rsidRPr="007533A0" w:rsidRDefault="00CD3AFA" w:rsidP="00CD3AFA">
      <w:pPr>
        <w:autoSpaceDN w:val="0"/>
        <w:spacing w:line="360" w:lineRule="auto"/>
        <w:ind w:firstLine="420"/>
        <w:rPr>
          <w:rFonts w:ascii="宋体" w:hAnsi="宋体"/>
          <w:szCs w:val="21"/>
        </w:rPr>
      </w:pPr>
      <w:r w:rsidRPr="007533A0">
        <w:rPr>
          <w:rFonts w:ascii="宋体" w:hAnsi="宋体" w:hint="eastAsia"/>
          <w:szCs w:val="21"/>
        </w:rPr>
        <w:t>网络拍卖活动中，</w:t>
      </w:r>
      <w:r w:rsidRPr="007533A0">
        <w:rPr>
          <w:rFonts w:ascii="宋体" w:hAnsi="宋体"/>
          <w:szCs w:val="21"/>
        </w:rPr>
        <w:t>拍卖成交后由买受人和拍卖人对拍卖成交事实予以确认的</w:t>
      </w:r>
      <w:r w:rsidRPr="007533A0">
        <w:rPr>
          <w:rFonts w:ascii="宋体" w:hAnsi="宋体" w:hint="eastAsia"/>
          <w:szCs w:val="21"/>
        </w:rPr>
        <w:t>电子</w:t>
      </w:r>
      <w:r w:rsidRPr="007533A0">
        <w:rPr>
          <w:rFonts w:ascii="宋体" w:hAnsi="宋体"/>
          <w:szCs w:val="21"/>
        </w:rPr>
        <w:t>凭证。</w:t>
      </w:r>
    </w:p>
    <w:p w:rsidR="00CD3AFA" w:rsidRPr="00E84CAB" w:rsidRDefault="00CD3AFA" w:rsidP="00E84CAB">
      <w:pPr>
        <w:pStyle w:val="3"/>
        <w:rPr>
          <w:rFonts w:ascii="黑体" w:eastAsia="黑体" w:hAnsi="黑体"/>
          <w:sz w:val="21"/>
          <w:szCs w:val="21"/>
          <w:lang w:eastAsia="zh-CN"/>
        </w:rPr>
      </w:pPr>
      <w:bookmarkStart w:id="16" w:name="_Toc358137771"/>
      <w:r w:rsidRPr="00E84CAB">
        <w:rPr>
          <w:rFonts w:ascii="黑体" w:eastAsia="黑体" w:hAnsi="黑体" w:hint="eastAsia"/>
          <w:sz w:val="21"/>
          <w:szCs w:val="21"/>
          <w:lang w:eastAsia="zh-CN"/>
        </w:rPr>
        <w:t>4  基本原则</w:t>
      </w:r>
      <w:bookmarkEnd w:id="16"/>
    </w:p>
    <w:p w:rsidR="00CD3AFA" w:rsidRPr="005B7017" w:rsidRDefault="00CD3AFA" w:rsidP="00E84CAB">
      <w:pPr>
        <w:spacing w:line="360" w:lineRule="auto"/>
        <w:rPr>
          <w:rFonts w:ascii="宋体" w:hAnsi="宋体"/>
          <w:szCs w:val="21"/>
        </w:rPr>
      </w:pPr>
      <w:r w:rsidRPr="005B7017">
        <w:rPr>
          <w:rFonts w:ascii="黑体" w:eastAsia="黑体" w:hAnsi="宋体" w:hint="eastAsia"/>
          <w:szCs w:val="21"/>
        </w:rPr>
        <w:t xml:space="preserve">4.1　</w:t>
      </w:r>
      <w:r w:rsidRPr="005B7017">
        <w:rPr>
          <w:rFonts w:ascii="宋体" w:hAnsi="宋体" w:hint="eastAsia"/>
          <w:szCs w:val="21"/>
        </w:rPr>
        <w:t>网络拍卖应规则透明</w:t>
      </w:r>
      <w:r w:rsidR="005B7017">
        <w:rPr>
          <w:rFonts w:ascii="宋体" w:hAnsi="宋体" w:hint="eastAsia"/>
          <w:szCs w:val="21"/>
        </w:rPr>
        <w:t>。</w:t>
      </w:r>
    </w:p>
    <w:p w:rsidR="00CD3AFA" w:rsidRPr="007533A0" w:rsidRDefault="00CD3AFA" w:rsidP="00E84CAB">
      <w:pPr>
        <w:spacing w:line="360" w:lineRule="auto"/>
        <w:rPr>
          <w:rFonts w:ascii="宋体" w:hAnsi="宋体"/>
          <w:szCs w:val="21"/>
        </w:rPr>
      </w:pPr>
      <w:r w:rsidRPr="005B7017">
        <w:rPr>
          <w:rFonts w:ascii="黑体" w:eastAsia="黑体" w:hAnsi="宋体" w:hint="eastAsia"/>
          <w:szCs w:val="21"/>
        </w:rPr>
        <w:t xml:space="preserve">4.2  </w:t>
      </w:r>
      <w:r w:rsidRPr="005B7017">
        <w:rPr>
          <w:rFonts w:ascii="宋体" w:hAnsi="宋体" w:hint="eastAsia"/>
          <w:szCs w:val="21"/>
        </w:rPr>
        <w:t>网络拍卖平台应功能完善、安全、稳定。</w:t>
      </w:r>
    </w:p>
    <w:p w:rsidR="009B00A5" w:rsidRPr="007533A0" w:rsidRDefault="009B00A5" w:rsidP="00E84CAB">
      <w:pPr>
        <w:pStyle w:val="3"/>
        <w:rPr>
          <w:rFonts w:ascii="黑体" w:eastAsia="黑体" w:hAnsi="黑体"/>
          <w:sz w:val="21"/>
          <w:szCs w:val="21"/>
          <w:lang w:eastAsia="zh-CN"/>
        </w:rPr>
      </w:pPr>
      <w:bookmarkStart w:id="17" w:name="_Toc358137772"/>
      <w:r w:rsidRPr="007533A0">
        <w:rPr>
          <w:rFonts w:ascii="黑体" w:eastAsia="黑体" w:hAnsi="黑体" w:hint="eastAsia"/>
          <w:sz w:val="21"/>
          <w:szCs w:val="21"/>
          <w:lang w:eastAsia="zh-CN"/>
        </w:rPr>
        <w:t>5  网络拍卖平台</w:t>
      </w:r>
      <w:bookmarkEnd w:id="17"/>
    </w:p>
    <w:p w:rsidR="009B00A5" w:rsidRPr="007533A0" w:rsidRDefault="009B00A5" w:rsidP="00E84CAB">
      <w:pPr>
        <w:pStyle w:val="2"/>
        <w:rPr>
          <w:rFonts w:ascii="黑体" w:eastAsia="黑体" w:hAnsi="黑体"/>
          <w:sz w:val="21"/>
          <w:szCs w:val="21"/>
        </w:rPr>
      </w:pPr>
      <w:bookmarkStart w:id="18" w:name="_Toc358137773"/>
      <w:r w:rsidRPr="007533A0">
        <w:rPr>
          <w:rFonts w:ascii="黑体" w:eastAsia="黑体" w:hAnsi="黑体" w:hint="eastAsia"/>
          <w:sz w:val="21"/>
          <w:szCs w:val="21"/>
        </w:rPr>
        <w:t xml:space="preserve">5.1  </w:t>
      </w:r>
      <w:bookmarkEnd w:id="18"/>
      <w:r w:rsidRPr="007533A0">
        <w:rPr>
          <w:rFonts w:ascii="黑体" w:eastAsia="黑体" w:hAnsi="黑体" w:hint="eastAsia"/>
          <w:sz w:val="21"/>
          <w:szCs w:val="21"/>
        </w:rPr>
        <w:t>基本要求</w:t>
      </w:r>
    </w:p>
    <w:p w:rsidR="009B00A5" w:rsidRPr="007533A0" w:rsidRDefault="009B00A5" w:rsidP="007533A0">
      <w:pPr>
        <w:spacing w:line="360" w:lineRule="auto"/>
        <w:ind w:firstLineChars="200" w:firstLine="420"/>
        <w:rPr>
          <w:rFonts w:ascii="宋体" w:hAnsi="宋体"/>
          <w:szCs w:val="21"/>
        </w:rPr>
      </w:pPr>
      <w:r w:rsidRPr="007533A0">
        <w:rPr>
          <w:rFonts w:ascii="宋体" w:hAnsi="宋体" w:hint="eastAsia"/>
          <w:szCs w:val="21"/>
        </w:rPr>
        <w:t>设立网络拍卖平台，应满足以下基本要求：</w:t>
      </w:r>
    </w:p>
    <w:p w:rsidR="00B67F34" w:rsidRPr="006C0FB2" w:rsidRDefault="00B67F34" w:rsidP="00B67F34">
      <w:pPr>
        <w:spacing w:line="360" w:lineRule="auto"/>
        <w:ind w:firstLineChars="200" w:firstLine="420"/>
        <w:rPr>
          <w:rFonts w:ascii="宋体" w:hAnsi="宋体"/>
          <w:szCs w:val="21"/>
        </w:rPr>
      </w:pPr>
      <w:r w:rsidRPr="006C0FB2">
        <w:rPr>
          <w:rFonts w:ascii="宋体" w:hAnsi="宋体" w:hint="eastAsia"/>
          <w:szCs w:val="21"/>
        </w:rPr>
        <w:t>――有符合拍卖等相关法律法规的规则；</w:t>
      </w:r>
    </w:p>
    <w:p w:rsidR="00B67F34" w:rsidRPr="006C0FB2" w:rsidRDefault="00B67F34" w:rsidP="00B67F34">
      <w:pPr>
        <w:spacing w:line="360" w:lineRule="auto"/>
        <w:ind w:firstLineChars="200" w:firstLine="420"/>
        <w:rPr>
          <w:rFonts w:ascii="宋体" w:hAnsi="宋体"/>
          <w:szCs w:val="21"/>
        </w:rPr>
      </w:pPr>
      <w:r w:rsidRPr="006C0FB2">
        <w:rPr>
          <w:rFonts w:ascii="宋体" w:hAnsi="宋体" w:hint="eastAsia"/>
          <w:szCs w:val="21"/>
        </w:rPr>
        <w:t>——有</w:t>
      </w:r>
      <w:r w:rsidRPr="006C0FB2">
        <w:rPr>
          <w:rFonts w:ascii="宋体" w:hAnsi="宋体"/>
          <w:szCs w:val="21"/>
        </w:rPr>
        <w:t>健全的安全保障</w:t>
      </w:r>
      <w:r w:rsidRPr="006C0FB2">
        <w:rPr>
          <w:rFonts w:ascii="宋体" w:hAnsi="宋体" w:hint="eastAsia"/>
          <w:szCs w:val="21"/>
        </w:rPr>
        <w:t>制度；</w:t>
      </w:r>
      <w:r w:rsidRPr="006C0FB2">
        <w:rPr>
          <w:rFonts w:ascii="宋体" w:hAnsi="宋体"/>
          <w:szCs w:val="21"/>
        </w:rPr>
        <w:t xml:space="preserve"> </w:t>
      </w:r>
    </w:p>
    <w:p w:rsidR="00B67F34" w:rsidRPr="006C0FB2" w:rsidRDefault="00B67F34" w:rsidP="00B67F34">
      <w:pPr>
        <w:spacing w:line="360" w:lineRule="auto"/>
        <w:ind w:firstLineChars="200" w:firstLine="420"/>
        <w:rPr>
          <w:rFonts w:ascii="宋体" w:hAnsi="宋体"/>
          <w:szCs w:val="21"/>
        </w:rPr>
      </w:pPr>
      <w:r w:rsidRPr="006C0FB2">
        <w:rPr>
          <w:rFonts w:ascii="宋体" w:hAnsi="宋体" w:hint="eastAsia"/>
          <w:szCs w:val="21"/>
        </w:rPr>
        <w:t>――</w:t>
      </w:r>
      <w:r w:rsidRPr="006C0FB2">
        <w:rPr>
          <w:rFonts w:ascii="宋体" w:hAnsi="宋体"/>
          <w:szCs w:val="21"/>
        </w:rPr>
        <w:t>有</w:t>
      </w:r>
      <w:r w:rsidRPr="006C0FB2">
        <w:rPr>
          <w:rFonts w:ascii="宋体" w:hAnsi="宋体" w:hint="eastAsia"/>
          <w:szCs w:val="21"/>
        </w:rPr>
        <w:t>保障网络拍卖业务正常开展的计算机信息系统；</w:t>
      </w:r>
    </w:p>
    <w:p w:rsidR="00B67F34" w:rsidRPr="006C0FB2" w:rsidRDefault="00B67F34" w:rsidP="00B67F34">
      <w:pPr>
        <w:spacing w:line="360" w:lineRule="auto"/>
        <w:ind w:firstLineChars="200" w:firstLine="420"/>
        <w:rPr>
          <w:rFonts w:ascii="宋体" w:hAnsi="宋体"/>
          <w:szCs w:val="21"/>
        </w:rPr>
      </w:pPr>
      <w:r w:rsidRPr="006C0FB2">
        <w:rPr>
          <w:rFonts w:ascii="宋体" w:hAnsi="宋体" w:hint="eastAsia"/>
          <w:szCs w:val="21"/>
        </w:rPr>
        <w:t>――有保障网络平台安全的软硬件系统；</w:t>
      </w:r>
    </w:p>
    <w:p w:rsidR="00B67F34" w:rsidRPr="006C0FB2" w:rsidRDefault="00B67F34" w:rsidP="00B67F34">
      <w:pPr>
        <w:spacing w:line="360" w:lineRule="auto"/>
        <w:ind w:firstLineChars="200" w:firstLine="420"/>
        <w:rPr>
          <w:rFonts w:ascii="宋体" w:hAnsi="宋体"/>
          <w:szCs w:val="21"/>
        </w:rPr>
      </w:pPr>
      <w:r w:rsidRPr="006C0FB2">
        <w:rPr>
          <w:rFonts w:ascii="宋体" w:hAnsi="宋体" w:hint="eastAsia"/>
          <w:szCs w:val="21"/>
        </w:rPr>
        <w:t>——有经拍卖行业协会组织相关专家鉴定的业务流程；</w:t>
      </w:r>
    </w:p>
    <w:p w:rsidR="00B67F34" w:rsidRPr="006C0FB2" w:rsidRDefault="00B67F34" w:rsidP="00B67F34">
      <w:pPr>
        <w:spacing w:line="360" w:lineRule="auto"/>
        <w:ind w:firstLineChars="200" w:firstLine="420"/>
        <w:rPr>
          <w:rFonts w:ascii="宋体" w:hAnsi="宋体"/>
          <w:szCs w:val="21"/>
        </w:rPr>
      </w:pPr>
      <w:r w:rsidRPr="006C0FB2">
        <w:rPr>
          <w:rFonts w:ascii="宋体" w:hAnsi="宋体" w:hint="eastAsia"/>
          <w:szCs w:val="21"/>
        </w:rPr>
        <w:t xml:space="preserve">――有与所从事的网络拍卖业务和规模相配套的服务器、网络设施、技术人员和资金； </w:t>
      </w:r>
    </w:p>
    <w:p w:rsidR="00B67F34" w:rsidRPr="00FF5D13" w:rsidRDefault="00B67F34" w:rsidP="00B67F34">
      <w:pPr>
        <w:spacing w:line="360" w:lineRule="auto"/>
        <w:ind w:firstLineChars="200" w:firstLine="420"/>
        <w:rPr>
          <w:rFonts w:ascii="宋体" w:hAnsi="宋体"/>
          <w:szCs w:val="21"/>
        </w:rPr>
      </w:pPr>
      <w:r w:rsidRPr="006C0FB2">
        <w:rPr>
          <w:rFonts w:ascii="宋体" w:hAnsi="宋体" w:hint="eastAsia"/>
          <w:szCs w:val="21"/>
        </w:rPr>
        <w:t>——依照国家相关法规备案。</w:t>
      </w:r>
    </w:p>
    <w:p w:rsidR="00B67F34" w:rsidRPr="007533A0" w:rsidRDefault="00B67F34" w:rsidP="007533A0">
      <w:pPr>
        <w:spacing w:line="360" w:lineRule="auto"/>
        <w:ind w:firstLineChars="200" w:firstLine="420"/>
        <w:rPr>
          <w:rFonts w:ascii="宋体" w:hAnsi="宋体"/>
          <w:szCs w:val="21"/>
        </w:rPr>
      </w:pPr>
    </w:p>
    <w:p w:rsidR="009B00A5" w:rsidRPr="007533A0" w:rsidRDefault="009B00A5" w:rsidP="00E84CAB">
      <w:pPr>
        <w:pStyle w:val="2"/>
        <w:rPr>
          <w:rFonts w:ascii="黑体" w:eastAsia="黑体" w:hAnsi="黑体"/>
          <w:sz w:val="21"/>
          <w:szCs w:val="21"/>
        </w:rPr>
      </w:pPr>
      <w:r w:rsidRPr="007533A0">
        <w:rPr>
          <w:rFonts w:ascii="黑体" w:eastAsia="黑体" w:hAnsi="黑体" w:hint="eastAsia"/>
          <w:sz w:val="21"/>
          <w:szCs w:val="21"/>
        </w:rPr>
        <w:lastRenderedPageBreak/>
        <w:t>5.2  系统功能</w:t>
      </w:r>
    </w:p>
    <w:p w:rsidR="009B00A5" w:rsidRPr="007533A0" w:rsidRDefault="009B00A5" w:rsidP="007533A0">
      <w:pPr>
        <w:spacing w:line="360" w:lineRule="auto"/>
        <w:ind w:firstLineChars="200" w:firstLine="420"/>
        <w:rPr>
          <w:rFonts w:ascii="宋体" w:hAnsi="宋体"/>
          <w:szCs w:val="21"/>
        </w:rPr>
      </w:pPr>
      <w:r w:rsidRPr="007533A0">
        <w:rPr>
          <w:rFonts w:ascii="宋体" w:hAnsi="宋体" w:hint="eastAsia"/>
          <w:szCs w:val="21"/>
        </w:rPr>
        <w:t>网络拍卖平台应符合拍卖业务特点，</w:t>
      </w:r>
      <w:r w:rsidR="00214D92" w:rsidRPr="007533A0">
        <w:rPr>
          <w:rFonts w:ascii="宋体" w:hAnsi="宋体" w:hint="eastAsia"/>
          <w:szCs w:val="21"/>
        </w:rPr>
        <w:t>具备</w:t>
      </w:r>
      <w:r w:rsidRPr="007533A0">
        <w:rPr>
          <w:rFonts w:ascii="宋体" w:hAnsi="宋体" w:hint="eastAsia"/>
          <w:szCs w:val="21"/>
        </w:rPr>
        <w:t>网络拍卖的主要功能，可包括：</w:t>
      </w:r>
    </w:p>
    <w:p w:rsidR="009B00A5" w:rsidRPr="007533A0" w:rsidRDefault="009B00A5" w:rsidP="007533A0">
      <w:pPr>
        <w:spacing w:line="360" w:lineRule="auto"/>
        <w:ind w:firstLineChars="200" w:firstLine="420"/>
        <w:rPr>
          <w:rFonts w:ascii="宋体" w:hAnsi="宋体"/>
          <w:szCs w:val="21"/>
        </w:rPr>
      </w:pPr>
      <w:r w:rsidRPr="007533A0">
        <w:rPr>
          <w:rFonts w:ascii="宋体" w:hAnsi="宋体" w:hint="eastAsia"/>
          <w:szCs w:val="21"/>
        </w:rPr>
        <w:t>——刊登公告；</w:t>
      </w:r>
    </w:p>
    <w:p w:rsidR="009B00A5" w:rsidRPr="007533A0" w:rsidRDefault="009B00A5" w:rsidP="007533A0">
      <w:pPr>
        <w:spacing w:line="360" w:lineRule="auto"/>
        <w:ind w:firstLineChars="200" w:firstLine="420"/>
        <w:rPr>
          <w:rFonts w:ascii="宋体" w:hAnsi="宋体"/>
          <w:szCs w:val="21"/>
        </w:rPr>
      </w:pPr>
      <w:r w:rsidRPr="007533A0">
        <w:rPr>
          <w:rFonts w:ascii="宋体" w:hAnsi="宋体" w:hint="eastAsia"/>
          <w:szCs w:val="21"/>
        </w:rPr>
        <w:t>——拍品网上展示；</w:t>
      </w:r>
    </w:p>
    <w:p w:rsidR="009B00A5" w:rsidRPr="007533A0" w:rsidRDefault="009B00A5" w:rsidP="007533A0">
      <w:pPr>
        <w:spacing w:line="360" w:lineRule="auto"/>
        <w:ind w:firstLineChars="200" w:firstLine="420"/>
        <w:rPr>
          <w:rFonts w:ascii="宋体" w:hAnsi="宋体"/>
          <w:szCs w:val="21"/>
        </w:rPr>
      </w:pPr>
      <w:r w:rsidRPr="007533A0">
        <w:rPr>
          <w:rFonts w:ascii="宋体" w:hAnsi="宋体" w:hint="eastAsia"/>
          <w:szCs w:val="21"/>
        </w:rPr>
        <w:t>——网络竞价；</w:t>
      </w:r>
    </w:p>
    <w:p w:rsidR="00214D92" w:rsidRPr="007533A0" w:rsidRDefault="009B00A5" w:rsidP="007533A0">
      <w:pPr>
        <w:spacing w:line="360" w:lineRule="auto"/>
        <w:ind w:firstLineChars="200" w:firstLine="420"/>
        <w:rPr>
          <w:rFonts w:ascii="宋体" w:hAnsi="宋体"/>
          <w:szCs w:val="21"/>
        </w:rPr>
      </w:pPr>
      <w:r w:rsidRPr="007533A0">
        <w:rPr>
          <w:rFonts w:ascii="宋体" w:hAnsi="宋体" w:hint="eastAsia"/>
          <w:szCs w:val="21"/>
        </w:rPr>
        <w:t>——记录竞价过程；</w:t>
      </w:r>
    </w:p>
    <w:p w:rsidR="00214D92" w:rsidRPr="007533A0" w:rsidRDefault="00214D92" w:rsidP="007533A0">
      <w:pPr>
        <w:spacing w:line="360" w:lineRule="auto"/>
        <w:ind w:firstLineChars="200" w:firstLine="420"/>
        <w:rPr>
          <w:rFonts w:ascii="宋体" w:hAnsi="宋体"/>
          <w:szCs w:val="21"/>
        </w:rPr>
      </w:pPr>
      <w:r w:rsidRPr="007533A0">
        <w:rPr>
          <w:rFonts w:ascii="宋体" w:hAnsi="宋体" w:hint="eastAsia"/>
          <w:szCs w:val="21"/>
        </w:rPr>
        <w:t>——生成电子成交确认书；</w:t>
      </w:r>
    </w:p>
    <w:p w:rsidR="009B00A5" w:rsidRPr="007533A0" w:rsidRDefault="009B00A5" w:rsidP="007533A0">
      <w:pPr>
        <w:spacing w:line="360" w:lineRule="auto"/>
        <w:ind w:firstLineChars="200" w:firstLine="420"/>
        <w:rPr>
          <w:rFonts w:ascii="宋体" w:hAnsi="宋体"/>
          <w:szCs w:val="21"/>
        </w:rPr>
      </w:pPr>
      <w:r w:rsidRPr="007533A0">
        <w:rPr>
          <w:rFonts w:ascii="宋体" w:hAnsi="宋体" w:hint="eastAsia"/>
          <w:szCs w:val="21"/>
        </w:rPr>
        <w:t>——网上结算服务；</w:t>
      </w:r>
    </w:p>
    <w:p w:rsidR="009B00A5" w:rsidRPr="007533A0" w:rsidRDefault="009B00A5" w:rsidP="007533A0">
      <w:pPr>
        <w:spacing w:line="360" w:lineRule="auto"/>
        <w:ind w:firstLineChars="200" w:firstLine="420"/>
        <w:rPr>
          <w:rFonts w:ascii="宋体" w:hAnsi="宋体"/>
          <w:szCs w:val="21"/>
        </w:rPr>
      </w:pPr>
      <w:r w:rsidRPr="007533A0">
        <w:rPr>
          <w:rFonts w:ascii="宋体" w:hAnsi="宋体" w:hint="eastAsia"/>
          <w:szCs w:val="21"/>
        </w:rPr>
        <w:t>——其他相关功能。</w:t>
      </w:r>
    </w:p>
    <w:p w:rsidR="009B00A5" w:rsidRPr="007533A0" w:rsidRDefault="009B00A5" w:rsidP="00E84CAB">
      <w:pPr>
        <w:pStyle w:val="2"/>
        <w:rPr>
          <w:rFonts w:ascii="黑体" w:eastAsia="黑体" w:hAnsi="黑体"/>
          <w:sz w:val="21"/>
          <w:szCs w:val="21"/>
        </w:rPr>
      </w:pPr>
      <w:r w:rsidRPr="007533A0">
        <w:rPr>
          <w:rFonts w:ascii="黑体" w:eastAsia="黑体" w:hAnsi="黑体" w:hint="eastAsia"/>
          <w:sz w:val="21"/>
          <w:szCs w:val="21"/>
        </w:rPr>
        <w:t>5.3  运行维护</w:t>
      </w:r>
    </w:p>
    <w:p w:rsidR="00C307DE" w:rsidRPr="007533A0" w:rsidRDefault="00366099" w:rsidP="00E84CAB">
      <w:pPr>
        <w:rPr>
          <w:rFonts w:ascii="宋体" w:hAnsi="宋体"/>
          <w:bCs/>
          <w:szCs w:val="21"/>
        </w:rPr>
      </w:pPr>
      <w:r w:rsidRPr="001F6DC1">
        <w:rPr>
          <w:rFonts w:ascii="黑体" w:eastAsia="黑体" w:hAnsi="黑体" w:hint="eastAsia"/>
          <w:b/>
          <w:bCs/>
          <w:szCs w:val="21"/>
        </w:rPr>
        <w:t>5.3.1</w:t>
      </w:r>
      <w:r w:rsidR="00C307DE" w:rsidRPr="007533A0">
        <w:rPr>
          <w:rFonts w:ascii="宋体" w:hAnsi="宋体" w:hint="eastAsia"/>
          <w:bCs/>
          <w:szCs w:val="21"/>
        </w:rPr>
        <w:t>网络拍卖平台经营者应制定完善的规章制度，规范网络拍卖活动，包括但不限于如下规则：</w:t>
      </w:r>
    </w:p>
    <w:p w:rsidR="00C52361" w:rsidRPr="007533A0" w:rsidRDefault="00366099" w:rsidP="007533A0">
      <w:pPr>
        <w:spacing w:line="400" w:lineRule="exact"/>
        <w:ind w:firstLineChars="200" w:firstLine="420"/>
        <w:rPr>
          <w:rFonts w:ascii="宋体" w:hAnsi="宋体"/>
          <w:bCs/>
          <w:szCs w:val="21"/>
        </w:rPr>
      </w:pPr>
      <w:r w:rsidRPr="007533A0">
        <w:rPr>
          <w:rFonts w:ascii="宋体" w:hAnsi="宋体" w:hint="eastAsia"/>
          <w:szCs w:val="21"/>
        </w:rPr>
        <w:t>――</w:t>
      </w:r>
      <w:r w:rsidRPr="007533A0">
        <w:rPr>
          <w:rFonts w:ascii="宋体" w:hAnsi="宋体" w:hint="eastAsia"/>
          <w:bCs/>
          <w:szCs w:val="21"/>
        </w:rPr>
        <w:t>公告发布</w:t>
      </w:r>
      <w:r w:rsidR="007C0A0E">
        <w:rPr>
          <w:rFonts w:ascii="宋体" w:hAnsi="宋体" w:hint="eastAsia"/>
          <w:bCs/>
          <w:szCs w:val="21"/>
        </w:rPr>
        <w:t>制度</w:t>
      </w:r>
      <w:r w:rsidR="00C52361" w:rsidRPr="007533A0">
        <w:rPr>
          <w:rFonts w:ascii="宋体" w:hAnsi="宋体" w:hint="eastAsia"/>
          <w:bCs/>
          <w:szCs w:val="21"/>
        </w:rPr>
        <w:t>；</w:t>
      </w:r>
    </w:p>
    <w:p w:rsidR="00366099" w:rsidRPr="007533A0" w:rsidRDefault="00C52361" w:rsidP="007533A0">
      <w:pPr>
        <w:spacing w:line="400" w:lineRule="exact"/>
        <w:ind w:firstLineChars="200" w:firstLine="420"/>
        <w:rPr>
          <w:rFonts w:ascii="宋体" w:hAnsi="宋体"/>
          <w:bCs/>
          <w:szCs w:val="21"/>
        </w:rPr>
      </w:pPr>
      <w:r w:rsidRPr="007533A0">
        <w:rPr>
          <w:rFonts w:ascii="宋体" w:hAnsi="宋体" w:hint="eastAsia"/>
          <w:szCs w:val="21"/>
        </w:rPr>
        <w:t>――</w:t>
      </w:r>
      <w:r w:rsidRPr="007533A0">
        <w:rPr>
          <w:rFonts w:ascii="宋体" w:hAnsi="宋体" w:hint="eastAsia"/>
          <w:bCs/>
          <w:szCs w:val="21"/>
        </w:rPr>
        <w:t>公告审核</w:t>
      </w:r>
      <w:r w:rsidR="007C0A0E">
        <w:rPr>
          <w:rFonts w:ascii="宋体" w:hAnsi="宋体" w:hint="eastAsia"/>
          <w:bCs/>
          <w:szCs w:val="21"/>
        </w:rPr>
        <w:t>制度</w:t>
      </w:r>
      <w:r w:rsidR="001E31D1" w:rsidRPr="007533A0">
        <w:rPr>
          <w:rFonts w:ascii="宋体" w:hAnsi="宋体" w:hint="eastAsia"/>
          <w:bCs/>
          <w:szCs w:val="21"/>
        </w:rPr>
        <w:t>；</w:t>
      </w:r>
    </w:p>
    <w:p w:rsidR="00366099" w:rsidRPr="007533A0" w:rsidRDefault="00366099" w:rsidP="007533A0">
      <w:pPr>
        <w:spacing w:line="400" w:lineRule="exact"/>
        <w:ind w:firstLineChars="200" w:firstLine="420"/>
        <w:rPr>
          <w:rFonts w:ascii="宋体" w:hAnsi="宋体"/>
          <w:bCs/>
          <w:szCs w:val="21"/>
        </w:rPr>
      </w:pPr>
      <w:r w:rsidRPr="007533A0">
        <w:rPr>
          <w:rFonts w:ascii="宋体" w:hAnsi="宋体" w:hint="eastAsia"/>
          <w:szCs w:val="21"/>
        </w:rPr>
        <w:t>――</w:t>
      </w:r>
      <w:r w:rsidRPr="007533A0">
        <w:rPr>
          <w:rFonts w:ascii="宋体" w:hAnsi="宋体" w:hint="eastAsia"/>
          <w:bCs/>
          <w:szCs w:val="21"/>
        </w:rPr>
        <w:t>网络拍卖规则</w:t>
      </w:r>
      <w:r w:rsidR="001E31D1" w:rsidRPr="007533A0">
        <w:rPr>
          <w:rFonts w:ascii="宋体" w:hAnsi="宋体" w:hint="eastAsia"/>
          <w:bCs/>
          <w:szCs w:val="21"/>
        </w:rPr>
        <w:t>；</w:t>
      </w:r>
    </w:p>
    <w:p w:rsidR="00366099" w:rsidRPr="007533A0" w:rsidRDefault="00366099" w:rsidP="007533A0">
      <w:pPr>
        <w:spacing w:line="400" w:lineRule="exact"/>
        <w:ind w:firstLineChars="200" w:firstLine="420"/>
        <w:rPr>
          <w:rFonts w:ascii="宋体" w:hAnsi="宋体"/>
          <w:bCs/>
          <w:szCs w:val="21"/>
        </w:rPr>
      </w:pPr>
      <w:r w:rsidRPr="007533A0">
        <w:rPr>
          <w:rFonts w:ascii="宋体" w:hAnsi="宋体" w:hint="eastAsia"/>
          <w:szCs w:val="21"/>
        </w:rPr>
        <w:t>――</w:t>
      </w:r>
      <w:r w:rsidRPr="007533A0">
        <w:rPr>
          <w:rFonts w:ascii="宋体" w:hAnsi="宋体" w:hint="eastAsia"/>
          <w:bCs/>
          <w:szCs w:val="21"/>
        </w:rPr>
        <w:t>商业机密保密制度</w:t>
      </w:r>
      <w:r w:rsidR="001E31D1" w:rsidRPr="007533A0">
        <w:rPr>
          <w:rFonts w:ascii="宋体" w:hAnsi="宋体" w:hint="eastAsia"/>
          <w:bCs/>
          <w:szCs w:val="21"/>
        </w:rPr>
        <w:t>；</w:t>
      </w:r>
    </w:p>
    <w:p w:rsidR="004936A1" w:rsidRPr="007533A0" w:rsidRDefault="004936A1" w:rsidP="007533A0">
      <w:pPr>
        <w:spacing w:line="400" w:lineRule="exact"/>
        <w:ind w:firstLineChars="200" w:firstLine="420"/>
        <w:rPr>
          <w:rFonts w:ascii="宋体" w:hAnsi="宋体"/>
          <w:bCs/>
          <w:szCs w:val="21"/>
        </w:rPr>
      </w:pPr>
      <w:r w:rsidRPr="007533A0">
        <w:rPr>
          <w:rFonts w:ascii="宋体" w:hAnsi="宋体" w:hint="eastAsia"/>
          <w:bCs/>
          <w:szCs w:val="21"/>
        </w:rPr>
        <w:t>——信用评价制度；</w:t>
      </w:r>
    </w:p>
    <w:p w:rsidR="00366099" w:rsidRPr="007533A0" w:rsidRDefault="00366099" w:rsidP="007533A0">
      <w:pPr>
        <w:spacing w:line="400" w:lineRule="exact"/>
        <w:ind w:firstLineChars="200" w:firstLine="420"/>
        <w:rPr>
          <w:rFonts w:ascii="黑体" w:eastAsia="黑体" w:hAnsi="黑体"/>
          <w:b/>
          <w:i/>
          <w:szCs w:val="21"/>
        </w:rPr>
      </w:pPr>
      <w:r w:rsidRPr="007533A0">
        <w:rPr>
          <w:rFonts w:ascii="宋体" w:hAnsi="宋体" w:hint="eastAsia"/>
          <w:szCs w:val="21"/>
        </w:rPr>
        <w:t>――</w:t>
      </w:r>
      <w:r w:rsidRPr="007533A0">
        <w:rPr>
          <w:rFonts w:ascii="宋体" w:hAnsi="宋体" w:hint="eastAsia"/>
          <w:bCs/>
          <w:szCs w:val="21"/>
        </w:rPr>
        <w:t>信息披露制度</w:t>
      </w:r>
      <w:r w:rsidR="001E31D1" w:rsidRPr="007533A0">
        <w:rPr>
          <w:rFonts w:ascii="宋体" w:hAnsi="宋体" w:hint="eastAsia"/>
          <w:bCs/>
          <w:szCs w:val="21"/>
        </w:rPr>
        <w:t>。</w:t>
      </w:r>
    </w:p>
    <w:p w:rsidR="009B00A5" w:rsidRPr="007533A0" w:rsidRDefault="003368D6" w:rsidP="00E84CAB">
      <w:pPr>
        <w:spacing w:line="360" w:lineRule="auto"/>
        <w:rPr>
          <w:rFonts w:ascii="宋体" w:hAnsi="宋体"/>
          <w:szCs w:val="21"/>
        </w:rPr>
      </w:pPr>
      <w:r w:rsidRPr="007E548A">
        <w:rPr>
          <w:rFonts w:ascii="黑体" w:eastAsia="黑体" w:hAnsi="黑体" w:hint="eastAsia"/>
          <w:b/>
          <w:bCs/>
          <w:szCs w:val="21"/>
        </w:rPr>
        <w:t>5.3.2</w:t>
      </w:r>
      <w:r w:rsidR="00D518A5" w:rsidRPr="007533A0">
        <w:rPr>
          <w:rFonts w:ascii="宋体" w:hAnsi="宋体" w:hint="eastAsia"/>
          <w:bCs/>
          <w:szCs w:val="21"/>
        </w:rPr>
        <w:t>网络拍卖平台经营者应制定完善的流程，包括但不限于：</w:t>
      </w:r>
    </w:p>
    <w:p w:rsidR="008521F4" w:rsidRPr="007533A0" w:rsidRDefault="008521F4" w:rsidP="007533A0">
      <w:pPr>
        <w:spacing w:line="400" w:lineRule="exact"/>
        <w:ind w:firstLineChars="200" w:firstLine="420"/>
        <w:rPr>
          <w:rFonts w:ascii="宋体" w:hAnsi="宋体"/>
          <w:bCs/>
          <w:szCs w:val="21"/>
        </w:rPr>
      </w:pPr>
      <w:r w:rsidRPr="007533A0">
        <w:rPr>
          <w:rFonts w:ascii="宋体" w:hAnsi="宋体" w:hint="eastAsia"/>
          <w:szCs w:val="21"/>
        </w:rPr>
        <w:t>――</w:t>
      </w:r>
      <w:r w:rsidRPr="007533A0">
        <w:rPr>
          <w:rFonts w:ascii="宋体" w:hAnsi="宋体" w:hint="eastAsia"/>
          <w:bCs/>
          <w:szCs w:val="21"/>
        </w:rPr>
        <w:t>用户注册；</w:t>
      </w:r>
    </w:p>
    <w:p w:rsidR="001E31D1" w:rsidRPr="007533A0" w:rsidRDefault="001E31D1" w:rsidP="007533A0">
      <w:pPr>
        <w:spacing w:line="400" w:lineRule="exact"/>
        <w:ind w:firstLineChars="200" w:firstLine="420"/>
        <w:rPr>
          <w:rFonts w:ascii="宋体" w:hAnsi="宋体"/>
          <w:bCs/>
          <w:szCs w:val="21"/>
        </w:rPr>
      </w:pPr>
      <w:r w:rsidRPr="007533A0">
        <w:rPr>
          <w:rFonts w:ascii="宋体" w:hAnsi="宋体" w:hint="eastAsia"/>
          <w:szCs w:val="21"/>
        </w:rPr>
        <w:t>――</w:t>
      </w:r>
      <w:r w:rsidR="00BF6956" w:rsidRPr="007533A0">
        <w:rPr>
          <w:rFonts w:ascii="宋体" w:hAnsi="宋体" w:hint="eastAsia"/>
          <w:bCs/>
          <w:szCs w:val="21"/>
        </w:rPr>
        <w:t>公告</w:t>
      </w:r>
      <w:r w:rsidRPr="007533A0">
        <w:rPr>
          <w:rFonts w:ascii="宋体" w:hAnsi="宋体" w:hint="eastAsia"/>
          <w:bCs/>
          <w:szCs w:val="21"/>
        </w:rPr>
        <w:t>审核；</w:t>
      </w:r>
    </w:p>
    <w:p w:rsidR="00BF6956" w:rsidRPr="007533A0" w:rsidRDefault="00BF6956" w:rsidP="007533A0">
      <w:pPr>
        <w:spacing w:line="400" w:lineRule="exact"/>
        <w:ind w:firstLineChars="200" w:firstLine="420"/>
        <w:rPr>
          <w:rFonts w:ascii="宋体" w:hAnsi="宋体"/>
          <w:bCs/>
          <w:szCs w:val="21"/>
        </w:rPr>
      </w:pPr>
      <w:r w:rsidRPr="007533A0">
        <w:rPr>
          <w:rFonts w:ascii="宋体" w:hAnsi="宋体" w:hint="eastAsia"/>
          <w:szCs w:val="21"/>
        </w:rPr>
        <w:t>――</w:t>
      </w:r>
      <w:r w:rsidRPr="007533A0">
        <w:rPr>
          <w:rFonts w:ascii="宋体" w:hAnsi="宋体" w:hint="eastAsia"/>
          <w:bCs/>
          <w:szCs w:val="21"/>
        </w:rPr>
        <w:t>公告发布</w:t>
      </w:r>
      <w:r w:rsidR="00AC10E9" w:rsidRPr="007533A0">
        <w:rPr>
          <w:rFonts w:ascii="宋体" w:hAnsi="宋体" w:hint="eastAsia"/>
          <w:bCs/>
          <w:szCs w:val="21"/>
        </w:rPr>
        <w:t>；</w:t>
      </w:r>
    </w:p>
    <w:p w:rsidR="006F17C8" w:rsidRPr="007533A0" w:rsidRDefault="00BF6956" w:rsidP="007533A0">
      <w:pPr>
        <w:spacing w:line="400" w:lineRule="exact"/>
        <w:ind w:firstLineChars="200" w:firstLine="420"/>
        <w:rPr>
          <w:rFonts w:ascii="宋体" w:hAnsi="宋体"/>
          <w:szCs w:val="21"/>
        </w:rPr>
      </w:pPr>
      <w:r w:rsidRPr="007533A0">
        <w:rPr>
          <w:rFonts w:ascii="宋体" w:hAnsi="宋体" w:hint="eastAsia"/>
          <w:szCs w:val="21"/>
        </w:rPr>
        <w:t>——拍品网上展示</w:t>
      </w:r>
      <w:r w:rsidR="006F17C8" w:rsidRPr="007533A0">
        <w:rPr>
          <w:rFonts w:ascii="宋体" w:hAnsi="宋体" w:hint="eastAsia"/>
          <w:szCs w:val="21"/>
        </w:rPr>
        <w:t>；</w:t>
      </w:r>
    </w:p>
    <w:p w:rsidR="00A764AA" w:rsidRPr="007533A0" w:rsidRDefault="00A764AA" w:rsidP="007533A0">
      <w:pPr>
        <w:spacing w:line="400" w:lineRule="exact"/>
        <w:ind w:firstLineChars="200" w:firstLine="420"/>
        <w:rPr>
          <w:rFonts w:ascii="宋体" w:hAnsi="宋体"/>
          <w:szCs w:val="21"/>
        </w:rPr>
      </w:pPr>
      <w:r w:rsidRPr="007533A0">
        <w:rPr>
          <w:rFonts w:ascii="宋体" w:hAnsi="宋体" w:hint="eastAsia"/>
          <w:szCs w:val="21"/>
        </w:rPr>
        <w:t>——竞买登记</w:t>
      </w:r>
      <w:r w:rsidR="00DF4DE9" w:rsidRPr="007533A0">
        <w:rPr>
          <w:rFonts w:ascii="宋体" w:hAnsi="宋体" w:hint="eastAsia"/>
          <w:szCs w:val="21"/>
        </w:rPr>
        <w:t>；</w:t>
      </w:r>
    </w:p>
    <w:p w:rsidR="00C65FFE" w:rsidRPr="007533A0" w:rsidRDefault="00C65FFE" w:rsidP="007533A0">
      <w:pPr>
        <w:spacing w:line="400" w:lineRule="exact"/>
        <w:ind w:firstLineChars="200" w:firstLine="420"/>
        <w:rPr>
          <w:rFonts w:ascii="宋体" w:hAnsi="宋体"/>
          <w:szCs w:val="21"/>
        </w:rPr>
      </w:pPr>
      <w:r w:rsidRPr="007533A0">
        <w:rPr>
          <w:rFonts w:ascii="宋体" w:hAnsi="宋体" w:hint="eastAsia"/>
          <w:szCs w:val="21"/>
        </w:rPr>
        <w:t>——网络竞价</w:t>
      </w:r>
      <w:r w:rsidR="00C847D3" w:rsidRPr="007533A0">
        <w:rPr>
          <w:rFonts w:ascii="宋体" w:hAnsi="宋体" w:hint="eastAsia"/>
          <w:szCs w:val="21"/>
        </w:rPr>
        <w:t>及成交确认</w:t>
      </w:r>
      <w:r w:rsidRPr="007533A0">
        <w:rPr>
          <w:rFonts w:ascii="宋体" w:hAnsi="宋体" w:hint="eastAsia"/>
          <w:szCs w:val="21"/>
        </w:rPr>
        <w:t>；</w:t>
      </w:r>
    </w:p>
    <w:p w:rsidR="00CC5F32" w:rsidRPr="007533A0" w:rsidRDefault="006F17C8" w:rsidP="007533A0">
      <w:pPr>
        <w:spacing w:line="400" w:lineRule="exact"/>
        <w:ind w:firstLineChars="200" w:firstLine="420"/>
        <w:rPr>
          <w:rFonts w:ascii="宋体" w:hAnsi="宋体"/>
          <w:szCs w:val="21"/>
        </w:rPr>
      </w:pPr>
      <w:r w:rsidRPr="007533A0">
        <w:rPr>
          <w:rFonts w:ascii="宋体" w:hAnsi="宋体" w:hint="eastAsia"/>
          <w:szCs w:val="21"/>
        </w:rPr>
        <w:t>——网上结算</w:t>
      </w:r>
      <w:r w:rsidR="00CC5F32" w:rsidRPr="007533A0">
        <w:rPr>
          <w:rFonts w:ascii="宋体" w:hAnsi="宋体" w:hint="eastAsia"/>
          <w:szCs w:val="21"/>
        </w:rPr>
        <w:t>；</w:t>
      </w:r>
    </w:p>
    <w:p w:rsidR="00BF6956" w:rsidRPr="007533A0" w:rsidRDefault="00CC5F32" w:rsidP="007533A0">
      <w:pPr>
        <w:spacing w:line="400" w:lineRule="exact"/>
        <w:ind w:firstLineChars="200" w:firstLine="420"/>
        <w:rPr>
          <w:rFonts w:ascii="宋体" w:hAnsi="宋体"/>
          <w:szCs w:val="21"/>
        </w:rPr>
      </w:pPr>
      <w:r w:rsidRPr="007533A0">
        <w:rPr>
          <w:rFonts w:ascii="宋体" w:hAnsi="宋体" w:hint="eastAsia"/>
          <w:szCs w:val="21"/>
        </w:rPr>
        <w:t>——资料存档。</w:t>
      </w:r>
    </w:p>
    <w:p w:rsidR="009B00A5" w:rsidRPr="00B564E1" w:rsidRDefault="0010528F" w:rsidP="00E84CAB">
      <w:pPr>
        <w:spacing w:line="360" w:lineRule="auto"/>
        <w:rPr>
          <w:rFonts w:ascii="宋体" w:hAnsi="宋体"/>
          <w:bCs/>
          <w:szCs w:val="21"/>
        </w:rPr>
      </w:pPr>
      <w:r w:rsidRPr="007E548A">
        <w:rPr>
          <w:rFonts w:ascii="黑体" w:eastAsia="黑体" w:hAnsi="黑体" w:hint="eastAsia"/>
          <w:b/>
          <w:bCs/>
          <w:szCs w:val="21"/>
        </w:rPr>
        <w:t>5.3.3</w:t>
      </w:r>
      <w:r w:rsidR="00E17C78" w:rsidRPr="007533A0">
        <w:rPr>
          <w:rFonts w:ascii="宋体" w:hAnsi="宋体" w:hint="eastAsia"/>
          <w:bCs/>
          <w:szCs w:val="21"/>
        </w:rPr>
        <w:t>网络拍卖平台经营者应</w:t>
      </w:r>
      <w:r w:rsidR="003E0B58" w:rsidRPr="007533A0">
        <w:rPr>
          <w:rFonts w:ascii="宋体" w:hAnsi="宋体" w:hint="eastAsia"/>
          <w:bCs/>
          <w:szCs w:val="21"/>
        </w:rPr>
        <w:t>配备</w:t>
      </w:r>
      <w:r w:rsidR="00E17C78" w:rsidRPr="007533A0">
        <w:rPr>
          <w:rFonts w:ascii="宋体" w:hAnsi="宋体" w:hint="eastAsia"/>
          <w:bCs/>
          <w:szCs w:val="21"/>
        </w:rPr>
        <w:t>与</w:t>
      </w:r>
      <w:r w:rsidR="00E17C78" w:rsidRPr="007533A0">
        <w:rPr>
          <w:rFonts w:ascii="宋体" w:hAnsi="宋体" w:hint="eastAsia"/>
          <w:szCs w:val="21"/>
        </w:rPr>
        <w:t>业务相配套的专业人员，</w:t>
      </w:r>
      <w:r w:rsidR="00B564E1" w:rsidRPr="00B564E1">
        <w:rPr>
          <w:rFonts w:ascii="宋体" w:hAnsi="宋体" w:hint="eastAsia"/>
          <w:bCs/>
          <w:szCs w:val="21"/>
        </w:rPr>
        <w:t>这些专业人员应是：</w:t>
      </w:r>
    </w:p>
    <w:p w:rsidR="00862A03" w:rsidRPr="007533A0" w:rsidRDefault="00862A03" w:rsidP="00E26AE8">
      <w:pPr>
        <w:spacing w:line="360" w:lineRule="auto"/>
        <w:ind w:firstLineChars="200" w:firstLine="420"/>
        <w:rPr>
          <w:rFonts w:ascii="宋体" w:hAnsi="宋体"/>
          <w:szCs w:val="21"/>
        </w:rPr>
      </w:pPr>
      <w:r w:rsidRPr="007533A0">
        <w:rPr>
          <w:rFonts w:ascii="宋体" w:hAnsi="宋体" w:hint="eastAsia"/>
          <w:szCs w:val="21"/>
        </w:rPr>
        <w:t>——网络工程技术人员；</w:t>
      </w:r>
    </w:p>
    <w:p w:rsidR="00862A03" w:rsidRPr="007533A0" w:rsidRDefault="00862A03" w:rsidP="00E26AE8">
      <w:pPr>
        <w:spacing w:line="360" w:lineRule="auto"/>
        <w:ind w:firstLineChars="200" w:firstLine="420"/>
        <w:rPr>
          <w:rFonts w:ascii="宋体" w:hAnsi="宋体"/>
          <w:szCs w:val="21"/>
        </w:rPr>
      </w:pPr>
      <w:r w:rsidRPr="007533A0">
        <w:rPr>
          <w:rFonts w:ascii="宋体" w:hAnsi="宋体" w:hint="eastAsia"/>
          <w:szCs w:val="21"/>
        </w:rPr>
        <w:t>——</w:t>
      </w:r>
      <w:r w:rsidR="0077278B">
        <w:rPr>
          <w:rFonts w:ascii="宋体" w:hAnsi="宋体" w:hint="eastAsia"/>
          <w:szCs w:val="21"/>
        </w:rPr>
        <w:t>信息</w:t>
      </w:r>
      <w:r w:rsidRPr="007533A0">
        <w:rPr>
          <w:rFonts w:ascii="宋体" w:hAnsi="宋体" w:hint="eastAsia"/>
          <w:szCs w:val="21"/>
        </w:rPr>
        <w:t>系统维护人员；</w:t>
      </w:r>
    </w:p>
    <w:p w:rsidR="00862A03" w:rsidRPr="007533A0" w:rsidRDefault="00862A03" w:rsidP="00E26AE8">
      <w:pPr>
        <w:spacing w:line="360" w:lineRule="auto"/>
        <w:ind w:firstLineChars="200" w:firstLine="420"/>
        <w:rPr>
          <w:rFonts w:ascii="宋体" w:hAnsi="宋体"/>
          <w:szCs w:val="21"/>
        </w:rPr>
      </w:pPr>
      <w:r w:rsidRPr="007533A0">
        <w:rPr>
          <w:rFonts w:ascii="宋体" w:hAnsi="宋体" w:hint="eastAsia"/>
          <w:szCs w:val="21"/>
        </w:rPr>
        <w:lastRenderedPageBreak/>
        <w:t>——网络内容管理人员：</w:t>
      </w:r>
    </w:p>
    <w:p w:rsidR="00862A03" w:rsidRPr="007533A0" w:rsidRDefault="00862A03" w:rsidP="00E26AE8">
      <w:pPr>
        <w:spacing w:line="360" w:lineRule="auto"/>
        <w:ind w:firstLineChars="200" w:firstLine="420"/>
        <w:rPr>
          <w:rFonts w:ascii="宋体" w:hAnsi="宋体"/>
          <w:szCs w:val="21"/>
        </w:rPr>
      </w:pPr>
      <w:r w:rsidRPr="007533A0">
        <w:rPr>
          <w:rFonts w:ascii="宋体" w:hAnsi="宋体" w:hint="eastAsia"/>
          <w:szCs w:val="21"/>
        </w:rPr>
        <w:t>——网络安全管理人员</w:t>
      </w:r>
      <w:r w:rsidR="00D76E38" w:rsidRPr="007533A0">
        <w:rPr>
          <w:rFonts w:ascii="宋体" w:hAnsi="宋体" w:hint="eastAsia"/>
          <w:szCs w:val="21"/>
        </w:rPr>
        <w:t>；</w:t>
      </w:r>
    </w:p>
    <w:p w:rsidR="00D76E38" w:rsidRPr="007533A0" w:rsidRDefault="00D76E38" w:rsidP="00E26AE8">
      <w:pPr>
        <w:spacing w:line="360" w:lineRule="auto"/>
        <w:ind w:firstLineChars="200" w:firstLine="420"/>
        <w:rPr>
          <w:rFonts w:ascii="宋体" w:hAnsi="宋体"/>
          <w:szCs w:val="21"/>
        </w:rPr>
      </w:pPr>
      <w:r w:rsidRPr="007533A0">
        <w:rPr>
          <w:rFonts w:ascii="宋体" w:hAnsi="宋体" w:hint="eastAsia"/>
          <w:szCs w:val="21"/>
        </w:rPr>
        <w:t>——</w:t>
      </w:r>
      <w:r w:rsidR="00222F2C" w:rsidRPr="007533A0">
        <w:rPr>
          <w:rFonts w:ascii="宋体" w:hAnsi="宋体" w:hint="eastAsia"/>
          <w:szCs w:val="21"/>
        </w:rPr>
        <w:t>网络</w:t>
      </w:r>
      <w:r w:rsidR="00A25B91" w:rsidRPr="007533A0">
        <w:rPr>
          <w:rFonts w:ascii="宋体" w:hAnsi="宋体" w:hint="eastAsia"/>
          <w:szCs w:val="21"/>
        </w:rPr>
        <w:t>客户</w:t>
      </w:r>
      <w:r w:rsidR="00FB7B0A" w:rsidRPr="007533A0">
        <w:rPr>
          <w:rFonts w:ascii="宋体" w:hAnsi="宋体" w:hint="eastAsia"/>
          <w:szCs w:val="21"/>
        </w:rPr>
        <w:t>服务</w:t>
      </w:r>
      <w:r w:rsidR="00A25B91" w:rsidRPr="007533A0">
        <w:rPr>
          <w:rFonts w:ascii="宋体" w:hAnsi="宋体" w:hint="eastAsia"/>
          <w:szCs w:val="21"/>
        </w:rPr>
        <w:t>人员。</w:t>
      </w:r>
    </w:p>
    <w:p w:rsidR="00923204" w:rsidRPr="007533A0" w:rsidRDefault="00923204" w:rsidP="00E84CAB">
      <w:pPr>
        <w:pStyle w:val="2"/>
        <w:spacing w:line="360" w:lineRule="auto"/>
        <w:rPr>
          <w:rFonts w:ascii="黑体" w:eastAsia="黑体" w:hAnsi="黑体"/>
          <w:sz w:val="21"/>
          <w:szCs w:val="21"/>
        </w:rPr>
      </w:pPr>
      <w:r w:rsidRPr="007533A0">
        <w:rPr>
          <w:rFonts w:ascii="黑体" w:eastAsia="黑体" w:hAnsi="黑体" w:hint="eastAsia"/>
          <w:sz w:val="21"/>
          <w:szCs w:val="21"/>
        </w:rPr>
        <w:t>5.4安全保障措施</w:t>
      </w:r>
    </w:p>
    <w:p w:rsidR="00923204" w:rsidRPr="007533A0" w:rsidRDefault="00923204" w:rsidP="00E84CAB">
      <w:pPr>
        <w:spacing w:line="360" w:lineRule="auto"/>
        <w:rPr>
          <w:rFonts w:ascii="黑体" w:eastAsia="黑体" w:hAnsi="仿宋"/>
          <w:b/>
          <w:szCs w:val="21"/>
        </w:rPr>
      </w:pPr>
      <w:r w:rsidRPr="007533A0">
        <w:rPr>
          <w:rFonts w:ascii="黑体" w:eastAsia="黑体" w:hAnsi="仿宋" w:hint="eastAsia"/>
          <w:b/>
          <w:szCs w:val="21"/>
        </w:rPr>
        <w:t>5.4.1系统安全管理</w:t>
      </w:r>
    </w:p>
    <w:p w:rsidR="00923204" w:rsidRPr="007533A0" w:rsidRDefault="00923204" w:rsidP="00923204">
      <w:pPr>
        <w:spacing w:line="360" w:lineRule="auto"/>
        <w:rPr>
          <w:rFonts w:ascii="宋体" w:hAnsi="宋体"/>
          <w:szCs w:val="21"/>
        </w:rPr>
      </w:pPr>
      <w:r w:rsidRPr="007533A0">
        <w:rPr>
          <w:rFonts w:ascii="宋体" w:hAnsi="宋体" w:hint="eastAsia"/>
          <w:szCs w:val="21"/>
        </w:rPr>
        <w:t xml:space="preserve">   </w:t>
      </w:r>
      <w:r w:rsidR="00F3706E" w:rsidRPr="007533A0">
        <w:rPr>
          <w:rFonts w:ascii="宋体" w:hAnsi="宋体" w:hint="eastAsia"/>
          <w:szCs w:val="21"/>
        </w:rPr>
        <w:t xml:space="preserve"> </w:t>
      </w:r>
      <w:r w:rsidR="00AE2C69" w:rsidRPr="007533A0">
        <w:rPr>
          <w:rFonts w:ascii="宋体" w:hAnsi="宋体" w:hint="eastAsia"/>
          <w:bCs/>
          <w:szCs w:val="21"/>
        </w:rPr>
        <w:t>网络拍卖平台经营者</w:t>
      </w:r>
      <w:r w:rsidR="00AE2C69" w:rsidRPr="007533A0">
        <w:rPr>
          <w:rFonts w:ascii="宋体" w:hAnsi="宋体" w:hint="eastAsia"/>
          <w:szCs w:val="21"/>
        </w:rPr>
        <w:t>应建立保障系统安全的管理体系，</w:t>
      </w:r>
      <w:r w:rsidRPr="007533A0">
        <w:rPr>
          <w:rFonts w:ascii="宋体" w:hAnsi="宋体" w:hint="eastAsia"/>
          <w:szCs w:val="21"/>
        </w:rPr>
        <w:t>包括：</w:t>
      </w:r>
    </w:p>
    <w:p w:rsidR="00923204" w:rsidRPr="007533A0" w:rsidRDefault="00923204" w:rsidP="007533A0">
      <w:pPr>
        <w:spacing w:line="360" w:lineRule="auto"/>
        <w:ind w:firstLineChars="200" w:firstLine="420"/>
        <w:rPr>
          <w:rFonts w:ascii="宋体" w:hAnsi="宋体"/>
          <w:szCs w:val="21"/>
        </w:rPr>
      </w:pPr>
      <w:r w:rsidRPr="007533A0">
        <w:rPr>
          <w:rFonts w:ascii="宋体" w:hAnsi="宋体" w:hint="eastAsia"/>
          <w:szCs w:val="21"/>
        </w:rPr>
        <w:t>——建立系统安全管理制度；</w:t>
      </w:r>
    </w:p>
    <w:p w:rsidR="00923204" w:rsidRPr="007533A0" w:rsidRDefault="00F02281" w:rsidP="007533A0">
      <w:pPr>
        <w:spacing w:line="360" w:lineRule="auto"/>
        <w:ind w:firstLineChars="200" w:firstLine="420"/>
        <w:rPr>
          <w:rFonts w:ascii="宋体" w:hAnsi="宋体"/>
          <w:szCs w:val="21"/>
        </w:rPr>
      </w:pPr>
      <w:r w:rsidRPr="007533A0">
        <w:rPr>
          <w:rFonts w:ascii="宋体" w:hAnsi="宋体" w:hint="eastAsia"/>
          <w:szCs w:val="21"/>
        </w:rPr>
        <w:t>——配备专业系统管理人员；</w:t>
      </w:r>
      <w:r w:rsidRPr="007533A0">
        <w:rPr>
          <w:rFonts w:ascii="宋体" w:hAnsi="宋体"/>
          <w:szCs w:val="21"/>
        </w:rPr>
        <w:t xml:space="preserve"> </w:t>
      </w:r>
    </w:p>
    <w:p w:rsidR="00923204" w:rsidRPr="007533A0" w:rsidRDefault="00923204" w:rsidP="007533A0">
      <w:pPr>
        <w:spacing w:line="360" w:lineRule="auto"/>
        <w:ind w:firstLineChars="200" w:firstLine="420"/>
        <w:rPr>
          <w:rFonts w:ascii="宋体" w:hAnsi="宋体"/>
          <w:szCs w:val="21"/>
        </w:rPr>
      </w:pPr>
      <w:r w:rsidRPr="007533A0">
        <w:rPr>
          <w:rFonts w:ascii="宋体" w:hAnsi="宋体" w:hint="eastAsia"/>
          <w:szCs w:val="21"/>
        </w:rPr>
        <w:t>——</w:t>
      </w:r>
      <w:r w:rsidR="00392DEF" w:rsidRPr="007533A0">
        <w:rPr>
          <w:rFonts w:ascii="宋体" w:hAnsi="宋体" w:hint="eastAsia"/>
          <w:szCs w:val="21"/>
        </w:rPr>
        <w:t>部署</w:t>
      </w:r>
      <w:r w:rsidR="00E44240" w:rsidRPr="007533A0">
        <w:rPr>
          <w:rFonts w:ascii="宋体" w:hAnsi="宋体" w:hint="eastAsia"/>
          <w:szCs w:val="21"/>
        </w:rPr>
        <w:t>安全产品</w:t>
      </w:r>
      <w:r w:rsidR="00392DEF" w:rsidRPr="007533A0">
        <w:rPr>
          <w:rFonts w:ascii="宋体" w:hAnsi="宋体" w:hint="eastAsia"/>
          <w:szCs w:val="21"/>
        </w:rPr>
        <w:t>，包括</w:t>
      </w:r>
      <w:r w:rsidR="00A061F7" w:rsidRPr="007533A0">
        <w:rPr>
          <w:rFonts w:ascii="宋体" w:hAnsi="宋体" w:hint="eastAsia"/>
          <w:szCs w:val="21"/>
        </w:rPr>
        <w:t>：</w:t>
      </w:r>
      <w:r w:rsidR="00392DEF" w:rsidRPr="007533A0">
        <w:rPr>
          <w:rFonts w:ascii="宋体" w:hAnsi="宋体" w:hint="eastAsia"/>
          <w:szCs w:val="21"/>
        </w:rPr>
        <w:t>防病毒系统、防火墙系统、</w:t>
      </w:r>
      <w:r w:rsidRPr="007533A0">
        <w:rPr>
          <w:rFonts w:ascii="宋体" w:hAnsi="宋体" w:hint="eastAsia"/>
          <w:szCs w:val="21"/>
        </w:rPr>
        <w:t>防入侵系统等。</w:t>
      </w:r>
    </w:p>
    <w:p w:rsidR="00923204" w:rsidRPr="007533A0" w:rsidRDefault="00923204" w:rsidP="00E84CAB">
      <w:pPr>
        <w:spacing w:line="360" w:lineRule="auto"/>
        <w:rPr>
          <w:rFonts w:ascii="黑体" w:eastAsia="黑体" w:hAnsi="仿宋"/>
          <w:b/>
          <w:szCs w:val="21"/>
        </w:rPr>
      </w:pPr>
      <w:r w:rsidRPr="007533A0">
        <w:rPr>
          <w:rFonts w:ascii="黑体" w:eastAsia="黑体" w:hAnsi="仿宋" w:hint="eastAsia"/>
          <w:b/>
          <w:szCs w:val="21"/>
        </w:rPr>
        <w:t>5.4.2数据安全管理</w:t>
      </w:r>
    </w:p>
    <w:p w:rsidR="00923204" w:rsidRPr="007533A0" w:rsidRDefault="00AE2C69" w:rsidP="007533A0">
      <w:pPr>
        <w:spacing w:line="360" w:lineRule="auto"/>
        <w:ind w:firstLineChars="200" w:firstLine="420"/>
        <w:rPr>
          <w:rFonts w:ascii="宋体" w:hAnsi="宋体"/>
          <w:szCs w:val="21"/>
        </w:rPr>
      </w:pPr>
      <w:r w:rsidRPr="007533A0">
        <w:rPr>
          <w:rFonts w:ascii="宋体" w:hAnsi="宋体" w:hint="eastAsia"/>
          <w:bCs/>
          <w:szCs w:val="21"/>
        </w:rPr>
        <w:t>网络拍卖平台经营者</w:t>
      </w:r>
      <w:r w:rsidRPr="007533A0">
        <w:rPr>
          <w:rFonts w:ascii="宋体" w:hAnsi="宋体" w:hint="eastAsia"/>
          <w:szCs w:val="21"/>
        </w:rPr>
        <w:t>应建立以下数据安全管理制度</w:t>
      </w:r>
      <w:r w:rsidR="00923204" w:rsidRPr="007533A0">
        <w:rPr>
          <w:rFonts w:ascii="宋体" w:hAnsi="宋体" w:hint="eastAsia"/>
          <w:szCs w:val="21"/>
        </w:rPr>
        <w:t>：</w:t>
      </w:r>
    </w:p>
    <w:p w:rsidR="00923204" w:rsidRPr="007533A0" w:rsidRDefault="00923204" w:rsidP="007533A0">
      <w:pPr>
        <w:spacing w:line="360" w:lineRule="auto"/>
        <w:ind w:firstLineChars="200" w:firstLine="420"/>
        <w:rPr>
          <w:rFonts w:ascii="宋体" w:hAnsi="宋体"/>
          <w:szCs w:val="21"/>
        </w:rPr>
      </w:pPr>
      <w:r w:rsidRPr="007533A0">
        <w:rPr>
          <w:rFonts w:ascii="宋体" w:hAnsi="宋体" w:hint="eastAsia"/>
          <w:szCs w:val="21"/>
        </w:rPr>
        <w:t>——数据备份</w:t>
      </w:r>
      <w:r w:rsidR="00832D1D" w:rsidRPr="007533A0">
        <w:rPr>
          <w:rFonts w:ascii="宋体" w:hAnsi="宋体" w:hint="eastAsia"/>
          <w:szCs w:val="21"/>
        </w:rPr>
        <w:t>，包括：系统备份、数据库备份</w:t>
      </w:r>
      <w:r w:rsidR="00434FB9" w:rsidRPr="007533A0">
        <w:rPr>
          <w:rFonts w:ascii="宋体" w:hAnsi="宋体" w:hint="eastAsia"/>
          <w:szCs w:val="21"/>
        </w:rPr>
        <w:t>等</w:t>
      </w:r>
      <w:r w:rsidRPr="007533A0">
        <w:rPr>
          <w:rFonts w:ascii="宋体" w:hAnsi="宋体" w:hint="eastAsia"/>
          <w:szCs w:val="21"/>
        </w:rPr>
        <w:t>；</w:t>
      </w:r>
    </w:p>
    <w:p w:rsidR="00923204" w:rsidRPr="007533A0" w:rsidRDefault="00832D1D" w:rsidP="007533A0">
      <w:pPr>
        <w:spacing w:line="360" w:lineRule="auto"/>
        <w:ind w:firstLineChars="200" w:firstLine="420"/>
        <w:rPr>
          <w:rFonts w:ascii="宋体" w:hAnsi="宋体"/>
          <w:szCs w:val="21"/>
        </w:rPr>
      </w:pPr>
      <w:r w:rsidRPr="007533A0">
        <w:rPr>
          <w:rFonts w:ascii="宋体" w:hAnsi="宋体" w:hint="eastAsia"/>
          <w:szCs w:val="21"/>
        </w:rPr>
        <w:t>——用户信息管理</w:t>
      </w:r>
      <w:r w:rsidR="00434FB9" w:rsidRPr="007533A0">
        <w:rPr>
          <w:rFonts w:ascii="宋体" w:hAnsi="宋体" w:hint="eastAsia"/>
          <w:szCs w:val="21"/>
        </w:rPr>
        <w:t>，包括：身份信息、交易信息等；</w:t>
      </w:r>
    </w:p>
    <w:p w:rsidR="00923204" w:rsidRPr="007533A0" w:rsidRDefault="00923204" w:rsidP="007533A0">
      <w:pPr>
        <w:spacing w:line="360" w:lineRule="auto"/>
        <w:ind w:firstLineChars="200" w:firstLine="420"/>
        <w:rPr>
          <w:rFonts w:ascii="宋体" w:hAnsi="宋体"/>
          <w:szCs w:val="21"/>
        </w:rPr>
      </w:pPr>
      <w:r w:rsidRPr="007533A0">
        <w:rPr>
          <w:rFonts w:ascii="宋体" w:hAnsi="宋体" w:hint="eastAsia"/>
          <w:szCs w:val="21"/>
        </w:rPr>
        <w:t>——</w:t>
      </w:r>
      <w:r w:rsidRPr="007533A0">
        <w:rPr>
          <w:rFonts w:ascii="宋体" w:hAnsi="宋体"/>
          <w:szCs w:val="21"/>
        </w:rPr>
        <w:t>信息</w:t>
      </w:r>
      <w:r w:rsidR="00D25CE7" w:rsidRPr="007533A0">
        <w:rPr>
          <w:rFonts w:ascii="宋体" w:hAnsi="宋体" w:hint="eastAsia"/>
          <w:szCs w:val="21"/>
        </w:rPr>
        <w:t>分级</w:t>
      </w:r>
      <w:r w:rsidRPr="007533A0">
        <w:rPr>
          <w:rFonts w:ascii="宋体" w:hAnsi="宋体"/>
          <w:szCs w:val="21"/>
        </w:rPr>
        <w:t>授权使用制度</w:t>
      </w:r>
      <w:r w:rsidRPr="007533A0">
        <w:rPr>
          <w:rFonts w:ascii="宋体" w:hAnsi="宋体" w:hint="eastAsia"/>
          <w:szCs w:val="21"/>
        </w:rPr>
        <w:t>。</w:t>
      </w:r>
    </w:p>
    <w:p w:rsidR="00923204" w:rsidRPr="007533A0" w:rsidRDefault="00923204" w:rsidP="00E84CAB">
      <w:pPr>
        <w:spacing w:line="360" w:lineRule="auto"/>
        <w:rPr>
          <w:rFonts w:ascii="黑体" w:eastAsia="黑体" w:hAnsi="仿宋"/>
          <w:b/>
          <w:szCs w:val="21"/>
        </w:rPr>
      </w:pPr>
      <w:r w:rsidRPr="007533A0">
        <w:rPr>
          <w:rFonts w:ascii="黑体" w:eastAsia="黑体" w:hAnsi="仿宋" w:hint="eastAsia"/>
          <w:b/>
          <w:szCs w:val="21"/>
        </w:rPr>
        <w:t>5.4.3突发事件</w:t>
      </w:r>
      <w:r w:rsidR="00080F53" w:rsidRPr="007533A0">
        <w:rPr>
          <w:rFonts w:ascii="黑体" w:eastAsia="黑体" w:hAnsi="仿宋" w:hint="eastAsia"/>
          <w:b/>
          <w:szCs w:val="21"/>
        </w:rPr>
        <w:t>预案</w:t>
      </w:r>
    </w:p>
    <w:p w:rsidR="008E5E5D" w:rsidRPr="007533A0" w:rsidRDefault="000565DA" w:rsidP="00FC578C">
      <w:pPr>
        <w:spacing w:line="360" w:lineRule="auto"/>
        <w:ind w:firstLine="405"/>
        <w:rPr>
          <w:rFonts w:ascii="宋体" w:hAnsi="宋体"/>
          <w:bCs/>
          <w:szCs w:val="21"/>
        </w:rPr>
      </w:pPr>
      <w:r w:rsidRPr="007533A0">
        <w:rPr>
          <w:rFonts w:ascii="宋体" w:hAnsi="宋体" w:hint="eastAsia"/>
          <w:bCs/>
          <w:szCs w:val="21"/>
        </w:rPr>
        <w:t>网络拍卖平台经营者</w:t>
      </w:r>
      <w:r w:rsidR="00FC578C" w:rsidRPr="007533A0">
        <w:rPr>
          <w:rFonts w:ascii="宋体" w:hAnsi="宋体" w:hint="eastAsia"/>
          <w:bCs/>
          <w:szCs w:val="21"/>
        </w:rPr>
        <w:t>应针对</w:t>
      </w:r>
      <w:r w:rsidR="00B679EB" w:rsidRPr="007533A0">
        <w:rPr>
          <w:rFonts w:ascii="宋体" w:hAnsi="宋体" w:hint="eastAsia"/>
          <w:bCs/>
          <w:szCs w:val="21"/>
        </w:rPr>
        <w:t>硬件故障、软件故障、人为因素</w:t>
      </w:r>
      <w:r w:rsidR="00051A06" w:rsidRPr="007533A0">
        <w:rPr>
          <w:rFonts w:ascii="宋体" w:hAnsi="宋体" w:hint="eastAsia"/>
          <w:bCs/>
          <w:szCs w:val="21"/>
        </w:rPr>
        <w:t>、不可抗力</w:t>
      </w:r>
      <w:r w:rsidR="00003E8F" w:rsidRPr="007533A0">
        <w:rPr>
          <w:rFonts w:ascii="宋体" w:hAnsi="宋体" w:hint="eastAsia"/>
          <w:bCs/>
          <w:szCs w:val="21"/>
        </w:rPr>
        <w:t>等</w:t>
      </w:r>
      <w:r w:rsidR="00EB1E8F" w:rsidRPr="007533A0">
        <w:rPr>
          <w:rFonts w:ascii="宋体" w:hAnsi="宋体" w:hint="eastAsia"/>
          <w:bCs/>
          <w:szCs w:val="21"/>
        </w:rPr>
        <w:t>导致的突发事件</w:t>
      </w:r>
      <w:r w:rsidR="00051A06" w:rsidRPr="007533A0">
        <w:rPr>
          <w:rFonts w:ascii="宋体" w:hAnsi="宋体" w:hint="eastAsia"/>
          <w:bCs/>
          <w:szCs w:val="21"/>
        </w:rPr>
        <w:t>制定预案</w:t>
      </w:r>
      <w:r w:rsidR="00BD67DB" w:rsidRPr="007533A0">
        <w:rPr>
          <w:rFonts w:ascii="宋体" w:hAnsi="宋体" w:hint="eastAsia"/>
          <w:bCs/>
          <w:szCs w:val="21"/>
        </w:rPr>
        <w:t>，</w:t>
      </w:r>
      <w:r w:rsidR="00DE11E9" w:rsidRPr="00DE11E9">
        <w:rPr>
          <w:rFonts w:ascii="宋体" w:hAnsi="宋体" w:hint="eastAsia"/>
          <w:bCs/>
          <w:szCs w:val="21"/>
        </w:rPr>
        <w:t>预案内容应包括</w:t>
      </w:r>
      <w:r w:rsidR="00BD67DB" w:rsidRPr="007533A0">
        <w:rPr>
          <w:rFonts w:ascii="宋体" w:hAnsi="宋体" w:hint="eastAsia"/>
          <w:bCs/>
          <w:szCs w:val="21"/>
        </w:rPr>
        <w:t>：</w:t>
      </w:r>
    </w:p>
    <w:p w:rsidR="008E5E5D" w:rsidRPr="007533A0" w:rsidRDefault="00BD67DB" w:rsidP="00FC578C">
      <w:pPr>
        <w:spacing w:line="360" w:lineRule="auto"/>
        <w:ind w:firstLine="405"/>
        <w:rPr>
          <w:rFonts w:ascii="宋体" w:hAnsi="宋体"/>
          <w:bCs/>
          <w:szCs w:val="21"/>
        </w:rPr>
      </w:pPr>
      <w:r w:rsidRPr="007533A0">
        <w:rPr>
          <w:rFonts w:ascii="宋体" w:hAnsi="宋体" w:hint="eastAsia"/>
          <w:bCs/>
          <w:szCs w:val="21"/>
        </w:rPr>
        <w:t>——</w:t>
      </w:r>
      <w:r w:rsidR="008E5E5D" w:rsidRPr="007533A0">
        <w:rPr>
          <w:rFonts w:ascii="宋体" w:hAnsi="宋体" w:hint="eastAsia"/>
          <w:bCs/>
          <w:szCs w:val="21"/>
        </w:rPr>
        <w:t>对平台可能</w:t>
      </w:r>
      <w:r w:rsidRPr="007533A0">
        <w:rPr>
          <w:rFonts w:ascii="宋体" w:hAnsi="宋体" w:hint="eastAsia"/>
          <w:bCs/>
          <w:szCs w:val="21"/>
        </w:rPr>
        <w:t>存在</w:t>
      </w:r>
      <w:r w:rsidR="008E5E5D" w:rsidRPr="007533A0">
        <w:rPr>
          <w:rFonts w:ascii="宋体" w:hAnsi="宋体" w:hint="eastAsia"/>
          <w:bCs/>
          <w:szCs w:val="21"/>
        </w:rPr>
        <w:t>的风险作出评估</w:t>
      </w:r>
      <w:r w:rsidR="00410FE6" w:rsidRPr="007533A0">
        <w:rPr>
          <w:rFonts w:ascii="宋体" w:hAnsi="宋体" w:hint="eastAsia"/>
          <w:bCs/>
          <w:szCs w:val="21"/>
        </w:rPr>
        <w:t>，尤其注意：</w:t>
      </w:r>
      <w:r w:rsidR="009F2FC0" w:rsidRPr="007533A0">
        <w:rPr>
          <w:rFonts w:ascii="宋体" w:hAnsi="宋体" w:hint="eastAsia"/>
          <w:bCs/>
          <w:szCs w:val="21"/>
        </w:rPr>
        <w:t>网上竞价不同于现场竞价、系统</w:t>
      </w:r>
      <w:r w:rsidR="009E0305" w:rsidRPr="007533A0">
        <w:rPr>
          <w:rFonts w:ascii="宋体" w:hAnsi="宋体" w:hint="eastAsia"/>
          <w:bCs/>
          <w:szCs w:val="21"/>
        </w:rPr>
        <w:t>服务</w:t>
      </w:r>
      <w:r w:rsidR="009F2FC0" w:rsidRPr="007533A0">
        <w:rPr>
          <w:rFonts w:ascii="宋体" w:hAnsi="宋体" w:hint="eastAsia"/>
          <w:bCs/>
          <w:szCs w:val="21"/>
        </w:rPr>
        <w:t>暂时中断</w:t>
      </w:r>
      <w:r w:rsidR="00410FE6" w:rsidRPr="007533A0">
        <w:rPr>
          <w:rFonts w:ascii="宋体" w:hAnsi="宋体" w:hint="eastAsia"/>
          <w:bCs/>
          <w:szCs w:val="21"/>
        </w:rPr>
        <w:t>、信息被篡改等风险</w:t>
      </w:r>
      <w:r w:rsidR="005109F5" w:rsidRPr="007533A0">
        <w:rPr>
          <w:rFonts w:ascii="宋体" w:hAnsi="宋体" w:hint="eastAsia"/>
          <w:bCs/>
          <w:szCs w:val="21"/>
        </w:rPr>
        <w:t>；</w:t>
      </w:r>
    </w:p>
    <w:p w:rsidR="008E5E5D" w:rsidRPr="007533A0" w:rsidRDefault="00BD67DB" w:rsidP="00FC578C">
      <w:pPr>
        <w:spacing w:line="360" w:lineRule="auto"/>
        <w:ind w:firstLine="405"/>
        <w:rPr>
          <w:rFonts w:ascii="宋体" w:hAnsi="宋体"/>
          <w:bCs/>
          <w:szCs w:val="21"/>
        </w:rPr>
      </w:pPr>
      <w:r w:rsidRPr="007533A0">
        <w:rPr>
          <w:rFonts w:ascii="宋体" w:hAnsi="宋体" w:hint="eastAsia"/>
          <w:bCs/>
          <w:szCs w:val="21"/>
        </w:rPr>
        <w:t>——明确</w:t>
      </w:r>
      <w:r w:rsidR="006E383D" w:rsidRPr="007533A0">
        <w:rPr>
          <w:rFonts w:ascii="宋体" w:hAnsi="宋体" w:hint="eastAsia"/>
          <w:bCs/>
          <w:szCs w:val="21"/>
        </w:rPr>
        <w:t>需要</w:t>
      </w:r>
      <w:r w:rsidR="008E5E5D" w:rsidRPr="007533A0">
        <w:rPr>
          <w:rFonts w:ascii="宋体" w:hAnsi="宋体" w:hint="eastAsia"/>
          <w:bCs/>
          <w:szCs w:val="21"/>
        </w:rPr>
        <w:t>告知</w:t>
      </w:r>
      <w:r w:rsidRPr="007533A0">
        <w:rPr>
          <w:rFonts w:ascii="宋体" w:hAnsi="宋体" w:hint="eastAsia"/>
          <w:bCs/>
          <w:szCs w:val="21"/>
        </w:rPr>
        <w:t>对象</w:t>
      </w:r>
      <w:r w:rsidR="006E383D" w:rsidRPr="007533A0">
        <w:rPr>
          <w:rFonts w:ascii="宋体" w:hAnsi="宋体" w:hint="eastAsia"/>
          <w:bCs/>
          <w:szCs w:val="21"/>
        </w:rPr>
        <w:t>，包括：拍卖当事人、监管部门</w:t>
      </w:r>
      <w:r w:rsidR="00B77752" w:rsidRPr="007533A0">
        <w:rPr>
          <w:rFonts w:ascii="宋体" w:hAnsi="宋体" w:hint="eastAsia"/>
          <w:bCs/>
          <w:szCs w:val="21"/>
        </w:rPr>
        <w:t>等；</w:t>
      </w:r>
    </w:p>
    <w:p w:rsidR="00B77752" w:rsidRPr="007533A0" w:rsidRDefault="00B77752" w:rsidP="00FC578C">
      <w:pPr>
        <w:spacing w:line="360" w:lineRule="auto"/>
        <w:ind w:firstLine="405"/>
        <w:rPr>
          <w:rFonts w:ascii="宋体" w:hAnsi="宋体"/>
          <w:bCs/>
          <w:szCs w:val="21"/>
        </w:rPr>
      </w:pPr>
      <w:r w:rsidRPr="007533A0">
        <w:rPr>
          <w:rFonts w:ascii="宋体" w:hAnsi="宋体" w:hint="eastAsia"/>
          <w:bCs/>
          <w:szCs w:val="21"/>
        </w:rPr>
        <w:t>——确定</w:t>
      </w:r>
      <w:r w:rsidR="002E7AFE" w:rsidRPr="007533A0">
        <w:rPr>
          <w:rFonts w:ascii="宋体" w:hAnsi="宋体" w:hint="eastAsia"/>
          <w:bCs/>
          <w:szCs w:val="21"/>
        </w:rPr>
        <w:t>突发事件</w:t>
      </w:r>
      <w:r w:rsidRPr="007533A0">
        <w:rPr>
          <w:rFonts w:ascii="宋体" w:hAnsi="宋体" w:hint="eastAsia"/>
          <w:bCs/>
          <w:szCs w:val="21"/>
        </w:rPr>
        <w:t>处置</w:t>
      </w:r>
      <w:r w:rsidR="002E7AFE" w:rsidRPr="007533A0">
        <w:rPr>
          <w:rFonts w:ascii="宋体" w:hAnsi="宋体" w:hint="eastAsia"/>
          <w:bCs/>
          <w:szCs w:val="21"/>
        </w:rPr>
        <w:t>方式</w:t>
      </w:r>
      <w:r w:rsidR="00B242EB" w:rsidRPr="007533A0">
        <w:rPr>
          <w:rFonts w:ascii="宋体" w:hAnsi="宋体" w:hint="eastAsia"/>
          <w:bCs/>
          <w:szCs w:val="21"/>
        </w:rPr>
        <w:t>，</w:t>
      </w:r>
      <w:r w:rsidR="00634143" w:rsidRPr="007533A0">
        <w:rPr>
          <w:rFonts w:ascii="宋体" w:hAnsi="宋体" w:hint="eastAsia"/>
          <w:bCs/>
          <w:szCs w:val="21"/>
        </w:rPr>
        <w:t>包括：中止拍卖、恢复拍卖</w:t>
      </w:r>
      <w:r w:rsidR="009436DE" w:rsidRPr="007533A0">
        <w:rPr>
          <w:rFonts w:ascii="宋体" w:hAnsi="宋体" w:hint="eastAsia"/>
          <w:bCs/>
          <w:szCs w:val="21"/>
        </w:rPr>
        <w:t>，</w:t>
      </w:r>
      <w:r w:rsidR="00083994" w:rsidRPr="007533A0">
        <w:rPr>
          <w:rFonts w:ascii="宋体" w:hAnsi="宋体" w:hint="eastAsia"/>
          <w:bCs/>
          <w:szCs w:val="21"/>
        </w:rPr>
        <w:t>变更拍卖方式</w:t>
      </w:r>
      <w:r w:rsidR="009436DE" w:rsidRPr="007533A0">
        <w:rPr>
          <w:rFonts w:ascii="宋体" w:hAnsi="宋体" w:hint="eastAsia"/>
          <w:bCs/>
          <w:szCs w:val="21"/>
        </w:rPr>
        <w:t>，终止拍卖</w:t>
      </w:r>
      <w:r w:rsidR="00DF3057" w:rsidRPr="007533A0">
        <w:rPr>
          <w:rFonts w:ascii="宋体" w:hAnsi="宋体" w:hint="eastAsia"/>
          <w:bCs/>
          <w:szCs w:val="21"/>
        </w:rPr>
        <w:t>等</w:t>
      </w:r>
      <w:r w:rsidR="005753E4" w:rsidRPr="007533A0">
        <w:rPr>
          <w:rFonts w:ascii="宋体" w:hAnsi="宋体" w:hint="eastAsia"/>
          <w:bCs/>
          <w:szCs w:val="21"/>
        </w:rPr>
        <w:t>；</w:t>
      </w:r>
    </w:p>
    <w:p w:rsidR="00080F53" w:rsidRPr="007533A0" w:rsidRDefault="0041512A" w:rsidP="00080F53">
      <w:pPr>
        <w:spacing w:line="360" w:lineRule="auto"/>
        <w:ind w:firstLine="405"/>
        <w:rPr>
          <w:rFonts w:ascii="宋体" w:hAnsi="宋体"/>
          <w:bCs/>
          <w:szCs w:val="21"/>
        </w:rPr>
      </w:pPr>
      <w:r w:rsidRPr="007533A0">
        <w:rPr>
          <w:rFonts w:ascii="宋体" w:hAnsi="宋体" w:hint="eastAsia"/>
          <w:bCs/>
          <w:szCs w:val="21"/>
        </w:rPr>
        <w:t>——</w:t>
      </w:r>
      <w:r w:rsidR="00080F53" w:rsidRPr="007533A0">
        <w:rPr>
          <w:rFonts w:ascii="宋体" w:hAnsi="宋体" w:hint="eastAsia"/>
          <w:bCs/>
          <w:szCs w:val="21"/>
        </w:rPr>
        <w:t>建立应急联络机制，包括联系人、联系</w:t>
      </w:r>
      <w:r w:rsidR="000E67D0" w:rsidRPr="007533A0">
        <w:rPr>
          <w:rFonts w:ascii="宋体" w:hAnsi="宋体" w:hint="eastAsia"/>
          <w:bCs/>
          <w:szCs w:val="21"/>
        </w:rPr>
        <w:t>方式</w:t>
      </w:r>
      <w:r w:rsidR="00080F53" w:rsidRPr="007533A0">
        <w:rPr>
          <w:rFonts w:ascii="宋体" w:hAnsi="宋体" w:hint="eastAsia"/>
          <w:bCs/>
          <w:szCs w:val="21"/>
        </w:rPr>
        <w:t>等。</w:t>
      </w:r>
    </w:p>
    <w:p w:rsidR="00CD3AFA" w:rsidRPr="007533A0" w:rsidRDefault="00CD3AFA" w:rsidP="001718B7">
      <w:pPr>
        <w:pStyle w:val="3"/>
        <w:spacing w:line="360" w:lineRule="auto"/>
        <w:rPr>
          <w:rFonts w:ascii="黑体" w:eastAsia="黑体" w:hAnsi="黑体"/>
          <w:sz w:val="21"/>
          <w:szCs w:val="21"/>
          <w:lang w:eastAsia="zh-CN"/>
        </w:rPr>
      </w:pPr>
      <w:r w:rsidRPr="007533A0">
        <w:rPr>
          <w:rFonts w:ascii="黑体" w:eastAsia="黑体" w:hAnsi="黑体" w:hint="eastAsia"/>
          <w:sz w:val="21"/>
          <w:szCs w:val="21"/>
          <w:lang w:eastAsia="zh-CN"/>
        </w:rPr>
        <w:t>6</w:t>
      </w:r>
      <w:r w:rsidR="001718B7" w:rsidRPr="007533A0">
        <w:rPr>
          <w:rFonts w:ascii="黑体" w:eastAsia="黑体" w:hAnsi="黑体" w:hint="eastAsia"/>
          <w:sz w:val="21"/>
          <w:szCs w:val="21"/>
          <w:lang w:eastAsia="zh-CN"/>
        </w:rPr>
        <w:t xml:space="preserve">  </w:t>
      </w:r>
      <w:r w:rsidRPr="007533A0">
        <w:rPr>
          <w:rFonts w:ascii="黑体" w:eastAsia="黑体" w:hAnsi="黑体" w:hint="eastAsia"/>
          <w:sz w:val="21"/>
          <w:szCs w:val="21"/>
          <w:lang w:eastAsia="zh-CN"/>
        </w:rPr>
        <w:t>网络拍卖公告与展示</w:t>
      </w:r>
    </w:p>
    <w:p w:rsidR="00CD3AFA" w:rsidRPr="007533A0" w:rsidRDefault="00CD3AFA" w:rsidP="00E84CAB">
      <w:pPr>
        <w:pStyle w:val="6"/>
        <w:spacing w:line="360" w:lineRule="auto"/>
        <w:rPr>
          <w:rFonts w:ascii="黑体" w:eastAsia="黑体" w:hAnsi="黑体"/>
          <w:sz w:val="21"/>
          <w:szCs w:val="21"/>
        </w:rPr>
      </w:pPr>
      <w:r w:rsidRPr="007533A0">
        <w:rPr>
          <w:rFonts w:ascii="黑体" w:eastAsia="黑体" w:hAnsi="黑体" w:hint="eastAsia"/>
          <w:sz w:val="21"/>
          <w:szCs w:val="21"/>
        </w:rPr>
        <w:t>6.1  公告时间</w:t>
      </w:r>
    </w:p>
    <w:p w:rsidR="00CD3AFA" w:rsidRPr="007533A0" w:rsidRDefault="00CD3AFA" w:rsidP="007533A0">
      <w:pPr>
        <w:spacing w:line="360" w:lineRule="auto"/>
        <w:ind w:firstLineChars="200" w:firstLine="420"/>
        <w:rPr>
          <w:rFonts w:ascii="宋体" w:hAnsi="宋体"/>
          <w:szCs w:val="21"/>
        </w:rPr>
      </w:pPr>
      <w:r w:rsidRPr="007533A0">
        <w:rPr>
          <w:rFonts w:ascii="宋体" w:hAnsi="宋体"/>
          <w:bCs/>
          <w:szCs w:val="21"/>
        </w:rPr>
        <w:t>拍卖人应</w:t>
      </w:r>
      <w:r w:rsidRPr="007533A0">
        <w:rPr>
          <w:rFonts w:ascii="宋体" w:hAnsi="宋体" w:hint="eastAsia"/>
          <w:bCs/>
          <w:szCs w:val="21"/>
        </w:rPr>
        <w:t>根据拍卖标的的</w:t>
      </w:r>
      <w:r w:rsidR="009A39F9" w:rsidRPr="007533A0">
        <w:rPr>
          <w:rFonts w:ascii="宋体" w:hAnsi="宋体" w:hint="eastAsia"/>
          <w:bCs/>
          <w:szCs w:val="21"/>
        </w:rPr>
        <w:t>特点</w:t>
      </w:r>
      <w:r w:rsidRPr="007533A0">
        <w:rPr>
          <w:rFonts w:ascii="宋体" w:hAnsi="宋体" w:hint="eastAsia"/>
          <w:bCs/>
          <w:szCs w:val="21"/>
        </w:rPr>
        <w:t>确定公告期限。</w:t>
      </w:r>
    </w:p>
    <w:p w:rsidR="00CD3AFA" w:rsidRPr="007533A0" w:rsidRDefault="00CD3AFA" w:rsidP="00E84CAB">
      <w:pPr>
        <w:pStyle w:val="6"/>
        <w:spacing w:line="360" w:lineRule="auto"/>
        <w:rPr>
          <w:rFonts w:ascii="黑体" w:eastAsia="黑体" w:hAnsi="黑体"/>
          <w:sz w:val="21"/>
          <w:szCs w:val="21"/>
        </w:rPr>
      </w:pPr>
      <w:r w:rsidRPr="007533A0">
        <w:rPr>
          <w:rFonts w:ascii="黑体" w:eastAsia="黑体" w:hAnsi="黑体" w:hint="eastAsia"/>
          <w:sz w:val="21"/>
          <w:szCs w:val="21"/>
        </w:rPr>
        <w:lastRenderedPageBreak/>
        <w:t>6.2  公告发布</w:t>
      </w:r>
    </w:p>
    <w:p w:rsidR="00CD3AFA" w:rsidRPr="007533A0" w:rsidRDefault="00CD3AFA" w:rsidP="00E84CAB">
      <w:pPr>
        <w:pStyle w:val="6"/>
        <w:spacing w:line="360" w:lineRule="auto"/>
        <w:rPr>
          <w:rFonts w:ascii="黑体" w:eastAsia="黑体" w:hAnsi="黑体"/>
          <w:sz w:val="21"/>
          <w:szCs w:val="21"/>
        </w:rPr>
      </w:pPr>
      <w:r w:rsidRPr="007533A0">
        <w:rPr>
          <w:rFonts w:ascii="黑体" w:eastAsia="黑体" w:hAnsi="黑体" w:hint="eastAsia"/>
          <w:sz w:val="21"/>
          <w:szCs w:val="21"/>
        </w:rPr>
        <w:t>6.2.1  内容</w:t>
      </w:r>
    </w:p>
    <w:p w:rsidR="00C5655B" w:rsidRPr="007533A0" w:rsidRDefault="00C5655B" w:rsidP="007533A0">
      <w:pPr>
        <w:spacing w:line="360" w:lineRule="auto"/>
        <w:ind w:firstLineChars="200" w:firstLine="420"/>
        <w:rPr>
          <w:rFonts w:ascii="宋体" w:hAnsi="宋体"/>
          <w:bCs/>
          <w:szCs w:val="21"/>
        </w:rPr>
      </w:pPr>
      <w:r w:rsidRPr="007533A0">
        <w:rPr>
          <w:rFonts w:ascii="宋体" w:hAnsi="宋体" w:hint="eastAsia"/>
          <w:bCs/>
          <w:szCs w:val="21"/>
        </w:rPr>
        <w:t>网络拍卖公告内容应完整。应包括</w:t>
      </w:r>
      <w:r w:rsidRPr="007533A0">
        <w:rPr>
          <w:rFonts w:ascii="宋体" w:hAnsi="宋体"/>
          <w:bCs/>
          <w:szCs w:val="21"/>
        </w:rPr>
        <w:t>：</w:t>
      </w:r>
    </w:p>
    <w:p w:rsidR="002D72AA" w:rsidRPr="007533A0" w:rsidRDefault="003069DA" w:rsidP="007533A0">
      <w:pPr>
        <w:spacing w:line="360" w:lineRule="auto"/>
        <w:ind w:firstLineChars="200" w:firstLine="420"/>
        <w:rPr>
          <w:rFonts w:ascii="宋体" w:hAnsi="宋体"/>
          <w:bCs/>
          <w:szCs w:val="21"/>
        </w:rPr>
      </w:pPr>
      <w:r>
        <w:rPr>
          <w:rFonts w:ascii="宋体" w:hAnsi="宋体" w:hint="eastAsia"/>
          <w:szCs w:val="21"/>
        </w:rPr>
        <w:t>——</w:t>
      </w:r>
      <w:r w:rsidR="002D72AA" w:rsidRPr="007533A0">
        <w:rPr>
          <w:rFonts w:ascii="宋体" w:hAnsi="宋体"/>
          <w:bCs/>
          <w:szCs w:val="21"/>
        </w:rPr>
        <w:t>拍卖标的</w:t>
      </w:r>
      <w:r w:rsidR="002D72AA" w:rsidRPr="007533A0">
        <w:rPr>
          <w:rFonts w:ascii="宋体" w:hAnsi="宋体" w:hint="eastAsia"/>
          <w:bCs/>
          <w:szCs w:val="21"/>
        </w:rPr>
        <w:t>；</w:t>
      </w:r>
    </w:p>
    <w:p w:rsidR="00C5655B" w:rsidRPr="007533A0" w:rsidRDefault="003069DA" w:rsidP="007533A0">
      <w:pPr>
        <w:spacing w:line="360" w:lineRule="auto"/>
        <w:ind w:firstLineChars="200" w:firstLine="420"/>
        <w:rPr>
          <w:rFonts w:ascii="宋体" w:hAnsi="宋体"/>
          <w:bCs/>
          <w:szCs w:val="21"/>
        </w:rPr>
      </w:pPr>
      <w:r>
        <w:rPr>
          <w:rFonts w:ascii="宋体" w:hAnsi="宋体" w:hint="eastAsia"/>
          <w:szCs w:val="21"/>
        </w:rPr>
        <w:t>——</w:t>
      </w:r>
      <w:r w:rsidR="006B28DB" w:rsidRPr="007533A0">
        <w:rPr>
          <w:rFonts w:ascii="宋体" w:hAnsi="宋体"/>
          <w:bCs/>
          <w:szCs w:val="21"/>
        </w:rPr>
        <w:t>拍卖</w:t>
      </w:r>
      <w:r w:rsidR="00C5655B" w:rsidRPr="007533A0">
        <w:rPr>
          <w:rFonts w:ascii="宋体" w:hAnsi="宋体"/>
          <w:bCs/>
          <w:szCs w:val="21"/>
        </w:rPr>
        <w:t>时间和</w:t>
      </w:r>
      <w:r w:rsidR="00A63803" w:rsidRPr="007533A0">
        <w:rPr>
          <w:rFonts w:ascii="宋体" w:hAnsi="宋体" w:hint="eastAsia"/>
          <w:bCs/>
          <w:szCs w:val="21"/>
        </w:rPr>
        <w:t>网络拍卖平台</w:t>
      </w:r>
      <w:r w:rsidR="00C5655B" w:rsidRPr="007533A0">
        <w:rPr>
          <w:rFonts w:ascii="宋体" w:hAnsi="宋体" w:hint="eastAsia"/>
          <w:bCs/>
          <w:szCs w:val="21"/>
        </w:rPr>
        <w:t>；</w:t>
      </w:r>
    </w:p>
    <w:p w:rsidR="00C5655B" w:rsidRPr="007533A0" w:rsidRDefault="003069DA" w:rsidP="007533A0">
      <w:pPr>
        <w:spacing w:line="360" w:lineRule="auto"/>
        <w:ind w:firstLineChars="200" w:firstLine="420"/>
        <w:rPr>
          <w:rFonts w:ascii="宋体" w:hAnsi="宋体"/>
          <w:bCs/>
          <w:szCs w:val="21"/>
        </w:rPr>
      </w:pPr>
      <w:r>
        <w:rPr>
          <w:rFonts w:ascii="宋体" w:hAnsi="宋体" w:hint="eastAsia"/>
          <w:szCs w:val="21"/>
        </w:rPr>
        <w:t>——</w:t>
      </w:r>
      <w:r w:rsidR="00C5655B" w:rsidRPr="007533A0">
        <w:rPr>
          <w:rFonts w:ascii="宋体" w:hAnsi="宋体"/>
          <w:bCs/>
          <w:szCs w:val="21"/>
        </w:rPr>
        <w:t>预展时间</w:t>
      </w:r>
      <w:r w:rsidR="006A7D26" w:rsidRPr="007533A0">
        <w:rPr>
          <w:rFonts w:ascii="宋体" w:hAnsi="宋体" w:hint="eastAsia"/>
          <w:bCs/>
          <w:szCs w:val="21"/>
        </w:rPr>
        <w:t>和</w:t>
      </w:r>
      <w:r w:rsidR="00A63803" w:rsidRPr="007533A0">
        <w:rPr>
          <w:rFonts w:ascii="宋体" w:hAnsi="宋体" w:hint="eastAsia"/>
          <w:bCs/>
          <w:szCs w:val="21"/>
        </w:rPr>
        <w:t>网络拍卖平台</w:t>
      </w:r>
      <w:r w:rsidR="00C5655B" w:rsidRPr="007533A0">
        <w:rPr>
          <w:rFonts w:ascii="宋体" w:hAnsi="宋体" w:hint="eastAsia"/>
          <w:bCs/>
          <w:szCs w:val="21"/>
        </w:rPr>
        <w:t>；</w:t>
      </w:r>
    </w:p>
    <w:p w:rsidR="00C5655B" w:rsidRPr="007533A0" w:rsidRDefault="003069DA" w:rsidP="007533A0">
      <w:pPr>
        <w:spacing w:line="360" w:lineRule="auto"/>
        <w:ind w:firstLineChars="200" w:firstLine="420"/>
        <w:rPr>
          <w:rFonts w:ascii="宋体" w:hAnsi="宋体"/>
          <w:bCs/>
          <w:szCs w:val="21"/>
        </w:rPr>
      </w:pPr>
      <w:r>
        <w:rPr>
          <w:rFonts w:ascii="宋体" w:hAnsi="宋体" w:hint="eastAsia"/>
          <w:szCs w:val="21"/>
        </w:rPr>
        <w:t>——</w:t>
      </w:r>
      <w:r w:rsidR="00C5655B" w:rsidRPr="007533A0">
        <w:rPr>
          <w:rFonts w:ascii="宋体" w:hAnsi="宋体"/>
          <w:bCs/>
          <w:szCs w:val="21"/>
        </w:rPr>
        <w:t>参与竞买应当办理的手续</w:t>
      </w:r>
      <w:r w:rsidR="00C5655B" w:rsidRPr="007533A0">
        <w:rPr>
          <w:rFonts w:ascii="宋体" w:hAnsi="宋体" w:hint="eastAsia"/>
          <w:bCs/>
          <w:szCs w:val="21"/>
        </w:rPr>
        <w:t>；</w:t>
      </w:r>
    </w:p>
    <w:p w:rsidR="00C5655B" w:rsidRPr="007533A0" w:rsidRDefault="003069DA" w:rsidP="007533A0">
      <w:pPr>
        <w:spacing w:line="360" w:lineRule="auto"/>
        <w:ind w:firstLineChars="200" w:firstLine="420"/>
        <w:rPr>
          <w:rFonts w:ascii="宋体" w:hAnsi="宋体"/>
          <w:bCs/>
          <w:szCs w:val="21"/>
        </w:rPr>
      </w:pPr>
      <w:r>
        <w:rPr>
          <w:rFonts w:ascii="宋体" w:hAnsi="宋体" w:hint="eastAsia"/>
          <w:szCs w:val="21"/>
        </w:rPr>
        <w:t>——</w:t>
      </w:r>
      <w:r w:rsidR="00C5655B" w:rsidRPr="007533A0">
        <w:rPr>
          <w:rFonts w:ascii="宋体" w:hAnsi="宋体"/>
          <w:bCs/>
          <w:szCs w:val="21"/>
        </w:rPr>
        <w:t>拍卖人联系方式</w:t>
      </w:r>
      <w:r w:rsidR="00C5655B" w:rsidRPr="007533A0">
        <w:rPr>
          <w:rFonts w:ascii="宋体" w:hAnsi="宋体" w:hint="eastAsia"/>
          <w:bCs/>
          <w:szCs w:val="21"/>
        </w:rPr>
        <w:t>；</w:t>
      </w:r>
    </w:p>
    <w:p w:rsidR="00C5655B" w:rsidRPr="007533A0" w:rsidRDefault="003069DA" w:rsidP="007533A0">
      <w:pPr>
        <w:spacing w:line="360" w:lineRule="auto"/>
        <w:ind w:firstLineChars="200" w:firstLine="420"/>
        <w:rPr>
          <w:rFonts w:ascii="宋体" w:hAnsi="宋体"/>
          <w:bCs/>
          <w:szCs w:val="21"/>
        </w:rPr>
      </w:pPr>
      <w:r>
        <w:rPr>
          <w:rFonts w:ascii="宋体" w:hAnsi="宋体" w:hint="eastAsia"/>
          <w:szCs w:val="21"/>
        </w:rPr>
        <w:t>——</w:t>
      </w:r>
      <w:r w:rsidR="00C5655B" w:rsidRPr="007533A0">
        <w:rPr>
          <w:rFonts w:ascii="宋体" w:hAnsi="宋体"/>
          <w:bCs/>
          <w:szCs w:val="21"/>
        </w:rPr>
        <w:t>需要公告的其他事项。</w:t>
      </w:r>
    </w:p>
    <w:p w:rsidR="00CD3AFA" w:rsidRPr="007533A0" w:rsidRDefault="00CD3AFA" w:rsidP="00E84CAB">
      <w:pPr>
        <w:pStyle w:val="6"/>
        <w:spacing w:line="360" w:lineRule="auto"/>
        <w:rPr>
          <w:rFonts w:ascii="黑体" w:eastAsia="黑体" w:hAnsi="黑体"/>
          <w:sz w:val="21"/>
          <w:szCs w:val="21"/>
        </w:rPr>
      </w:pPr>
      <w:r w:rsidRPr="007533A0">
        <w:rPr>
          <w:rFonts w:ascii="黑体" w:eastAsia="黑体" w:hAnsi="黑体" w:hint="eastAsia"/>
          <w:sz w:val="21"/>
          <w:szCs w:val="21"/>
        </w:rPr>
        <w:t>6.2.2   媒介</w:t>
      </w:r>
    </w:p>
    <w:p w:rsidR="00CD3AFA" w:rsidRPr="007533A0" w:rsidRDefault="00CD3AFA" w:rsidP="007533A0">
      <w:pPr>
        <w:spacing w:line="360" w:lineRule="auto"/>
        <w:ind w:firstLineChars="200" w:firstLine="420"/>
        <w:rPr>
          <w:rFonts w:ascii="宋体" w:hAnsi="宋体"/>
          <w:bCs/>
          <w:szCs w:val="21"/>
        </w:rPr>
      </w:pPr>
      <w:r w:rsidRPr="007533A0">
        <w:rPr>
          <w:rFonts w:ascii="宋体" w:hAnsi="宋体" w:hint="eastAsia"/>
          <w:bCs/>
          <w:szCs w:val="21"/>
        </w:rPr>
        <w:t>网络拍卖公告应通过依法设立的网络新闻媒介或相关行业协会的信息平台发布。</w:t>
      </w:r>
    </w:p>
    <w:p w:rsidR="00CD3AFA" w:rsidRPr="007533A0" w:rsidRDefault="00CD3AFA" w:rsidP="00E84CAB">
      <w:pPr>
        <w:pStyle w:val="6"/>
        <w:spacing w:line="360" w:lineRule="auto"/>
        <w:rPr>
          <w:rFonts w:ascii="黑体" w:eastAsia="黑体" w:hAnsi="黑体"/>
          <w:sz w:val="21"/>
          <w:szCs w:val="21"/>
        </w:rPr>
      </w:pPr>
      <w:r w:rsidRPr="007533A0">
        <w:rPr>
          <w:rFonts w:ascii="黑体" w:eastAsia="黑体" w:hAnsi="黑体" w:hint="eastAsia"/>
          <w:sz w:val="21"/>
          <w:szCs w:val="21"/>
        </w:rPr>
        <w:t>6.3  预展</w:t>
      </w:r>
    </w:p>
    <w:p w:rsidR="00CD3AFA" w:rsidRPr="007533A0" w:rsidRDefault="00787D65" w:rsidP="007533A0">
      <w:pPr>
        <w:spacing w:line="360" w:lineRule="auto"/>
        <w:ind w:firstLineChars="200" w:firstLine="420"/>
        <w:rPr>
          <w:rFonts w:ascii="宋体" w:hAnsi="宋体"/>
          <w:bCs/>
          <w:szCs w:val="21"/>
        </w:rPr>
      </w:pPr>
      <w:r w:rsidRPr="007533A0">
        <w:rPr>
          <w:rFonts w:ascii="宋体" w:hAnsi="宋体" w:hint="eastAsia"/>
          <w:bCs/>
          <w:szCs w:val="21"/>
        </w:rPr>
        <w:t>在拍卖前应通过网络或</w:t>
      </w:r>
      <w:r w:rsidR="003D6812" w:rsidRPr="007533A0">
        <w:rPr>
          <w:rFonts w:ascii="宋体" w:hAnsi="宋体" w:hint="eastAsia"/>
          <w:bCs/>
          <w:szCs w:val="21"/>
        </w:rPr>
        <w:t>线下</w:t>
      </w:r>
      <w:r w:rsidRPr="007533A0">
        <w:rPr>
          <w:rFonts w:ascii="宋体" w:hAnsi="宋体" w:hint="eastAsia"/>
          <w:bCs/>
          <w:szCs w:val="21"/>
        </w:rPr>
        <w:t>展示拍卖标的</w:t>
      </w:r>
      <w:r w:rsidR="00F94931" w:rsidRPr="007533A0">
        <w:rPr>
          <w:rFonts w:ascii="宋体" w:hAnsi="宋体" w:hint="eastAsia"/>
          <w:bCs/>
          <w:szCs w:val="21"/>
        </w:rPr>
        <w:t>。</w:t>
      </w:r>
    </w:p>
    <w:p w:rsidR="00CD3AFA" w:rsidRPr="007533A0" w:rsidRDefault="00CD3AFA" w:rsidP="007533A0">
      <w:pPr>
        <w:spacing w:line="360" w:lineRule="auto"/>
        <w:ind w:firstLineChars="200" w:firstLine="420"/>
        <w:rPr>
          <w:rFonts w:ascii="宋体" w:hAnsi="宋体"/>
          <w:bCs/>
          <w:szCs w:val="21"/>
        </w:rPr>
      </w:pPr>
      <w:r w:rsidRPr="007533A0">
        <w:rPr>
          <w:rFonts w:ascii="宋体" w:hAnsi="宋体" w:hint="eastAsia"/>
          <w:bCs/>
          <w:szCs w:val="21"/>
        </w:rPr>
        <w:t>通过网络预展的，</w:t>
      </w:r>
      <w:r w:rsidR="00513933" w:rsidRPr="007533A0">
        <w:rPr>
          <w:rFonts w:ascii="宋体" w:hAnsi="宋体" w:hint="eastAsia"/>
          <w:bCs/>
          <w:szCs w:val="21"/>
        </w:rPr>
        <w:t>应提供拍卖标的的基本描述、图片或音</w:t>
      </w:r>
      <w:r w:rsidR="00B67E6C" w:rsidRPr="007533A0">
        <w:rPr>
          <w:rFonts w:ascii="宋体" w:hAnsi="宋体" w:hint="eastAsia"/>
          <w:bCs/>
          <w:szCs w:val="21"/>
        </w:rPr>
        <w:t>、</w:t>
      </w:r>
      <w:r w:rsidR="00513933" w:rsidRPr="007533A0">
        <w:rPr>
          <w:rFonts w:ascii="宋体" w:hAnsi="宋体" w:hint="eastAsia"/>
          <w:bCs/>
          <w:szCs w:val="21"/>
        </w:rPr>
        <w:t>视频等资料</w:t>
      </w:r>
      <w:r w:rsidR="000928A5" w:rsidRPr="007533A0">
        <w:rPr>
          <w:rFonts w:ascii="宋体" w:hAnsi="宋体" w:hint="eastAsia"/>
          <w:bCs/>
          <w:szCs w:val="21"/>
        </w:rPr>
        <w:t>。</w:t>
      </w:r>
    </w:p>
    <w:p w:rsidR="00F94931" w:rsidRPr="007533A0" w:rsidRDefault="00F94931" w:rsidP="007533A0">
      <w:pPr>
        <w:spacing w:line="360" w:lineRule="auto"/>
        <w:ind w:firstLineChars="200" w:firstLine="420"/>
        <w:rPr>
          <w:rFonts w:ascii="宋体" w:hAnsi="宋体"/>
          <w:bCs/>
          <w:szCs w:val="21"/>
        </w:rPr>
      </w:pPr>
      <w:r w:rsidRPr="007533A0">
        <w:rPr>
          <w:rFonts w:ascii="宋体" w:hAnsi="宋体" w:hint="eastAsia"/>
          <w:bCs/>
          <w:szCs w:val="21"/>
        </w:rPr>
        <w:t>通过线下预展的，应提供拍卖标的的实物、基本描述</w:t>
      </w:r>
      <w:r w:rsidR="008C59F6" w:rsidRPr="007533A0">
        <w:rPr>
          <w:rFonts w:ascii="宋体" w:hAnsi="宋体" w:hint="eastAsia"/>
          <w:bCs/>
          <w:szCs w:val="21"/>
        </w:rPr>
        <w:t>及</w:t>
      </w:r>
      <w:r w:rsidRPr="007533A0">
        <w:rPr>
          <w:rFonts w:ascii="宋体" w:hAnsi="宋体" w:hint="eastAsia"/>
          <w:bCs/>
          <w:szCs w:val="21"/>
        </w:rPr>
        <w:t>现场咨询服务。</w:t>
      </w:r>
    </w:p>
    <w:p w:rsidR="00923204" w:rsidRPr="007533A0" w:rsidRDefault="00923204" w:rsidP="00E84CAB">
      <w:pPr>
        <w:pStyle w:val="3"/>
        <w:spacing w:line="360" w:lineRule="auto"/>
        <w:rPr>
          <w:rFonts w:ascii="黑体" w:eastAsia="黑体" w:hAnsi="黑体"/>
          <w:sz w:val="21"/>
          <w:szCs w:val="21"/>
          <w:lang w:eastAsia="zh-CN"/>
        </w:rPr>
      </w:pPr>
      <w:bookmarkStart w:id="19" w:name="_Toc358137789"/>
      <w:bookmarkStart w:id="20" w:name="_Toc358137801"/>
      <w:r w:rsidRPr="007533A0">
        <w:rPr>
          <w:rFonts w:ascii="黑体" w:eastAsia="黑体" w:hAnsi="黑体" w:hint="eastAsia"/>
          <w:sz w:val="21"/>
          <w:szCs w:val="21"/>
          <w:lang w:eastAsia="zh-CN"/>
        </w:rPr>
        <w:t>7 网络拍卖的实施</w:t>
      </w:r>
      <w:bookmarkEnd w:id="19"/>
    </w:p>
    <w:p w:rsidR="00923204" w:rsidRPr="007533A0" w:rsidRDefault="00923204" w:rsidP="00E84CAB">
      <w:pPr>
        <w:pStyle w:val="2"/>
        <w:rPr>
          <w:rFonts w:ascii="黑体" w:eastAsia="黑体" w:hAnsi="黑体"/>
          <w:sz w:val="21"/>
          <w:szCs w:val="21"/>
        </w:rPr>
      </w:pPr>
      <w:bookmarkStart w:id="21" w:name="_Toc358137791"/>
      <w:r w:rsidRPr="007533A0">
        <w:rPr>
          <w:rFonts w:ascii="黑体" w:eastAsia="黑体" w:hAnsi="黑体" w:hint="eastAsia"/>
          <w:sz w:val="21"/>
          <w:szCs w:val="21"/>
        </w:rPr>
        <w:t xml:space="preserve">7.1  </w:t>
      </w:r>
      <w:r w:rsidR="001D0BF9">
        <w:rPr>
          <w:rFonts w:ascii="黑体" w:eastAsia="黑体" w:hAnsi="黑体" w:hint="eastAsia"/>
          <w:sz w:val="21"/>
          <w:szCs w:val="21"/>
        </w:rPr>
        <w:t>网络竞买人</w:t>
      </w:r>
      <w:r w:rsidRPr="007533A0">
        <w:rPr>
          <w:rFonts w:ascii="黑体" w:eastAsia="黑体" w:hAnsi="黑体" w:hint="eastAsia"/>
          <w:sz w:val="21"/>
          <w:szCs w:val="21"/>
        </w:rPr>
        <w:t>注册</w:t>
      </w:r>
      <w:bookmarkEnd w:id="21"/>
    </w:p>
    <w:p w:rsidR="00923204" w:rsidRPr="007533A0" w:rsidRDefault="001D0BF9" w:rsidP="007533A0">
      <w:pPr>
        <w:spacing w:line="360" w:lineRule="auto"/>
        <w:ind w:right="-204" w:firstLineChars="200" w:firstLine="420"/>
        <w:rPr>
          <w:rFonts w:ascii="宋体" w:hAnsi="宋体"/>
          <w:szCs w:val="21"/>
        </w:rPr>
      </w:pPr>
      <w:r>
        <w:rPr>
          <w:rFonts w:ascii="宋体" w:hAnsi="宋体" w:hint="eastAsia"/>
          <w:szCs w:val="21"/>
        </w:rPr>
        <w:t>网络竞买人</w:t>
      </w:r>
      <w:r w:rsidR="00923204" w:rsidRPr="007533A0">
        <w:rPr>
          <w:rFonts w:ascii="宋体" w:hAnsi="宋体" w:hint="eastAsia"/>
          <w:szCs w:val="21"/>
        </w:rPr>
        <w:t>参加拍卖前应提供身份信息，在网络平台上办理注册手续。</w:t>
      </w:r>
    </w:p>
    <w:p w:rsidR="00923204" w:rsidRPr="007533A0" w:rsidRDefault="00923204" w:rsidP="00E84CAB">
      <w:pPr>
        <w:pStyle w:val="2"/>
        <w:rPr>
          <w:rFonts w:ascii="黑体" w:eastAsia="黑体" w:hAnsi="黑体"/>
          <w:sz w:val="21"/>
          <w:szCs w:val="21"/>
        </w:rPr>
      </w:pPr>
      <w:bookmarkStart w:id="22" w:name="_Toc358137792"/>
      <w:r w:rsidRPr="007533A0">
        <w:rPr>
          <w:rFonts w:ascii="黑体" w:eastAsia="黑体" w:hAnsi="黑体" w:hint="eastAsia"/>
          <w:sz w:val="21"/>
          <w:szCs w:val="21"/>
        </w:rPr>
        <w:t>7.2  拍卖主持</w:t>
      </w:r>
      <w:bookmarkEnd w:id="22"/>
    </w:p>
    <w:p w:rsidR="00923204" w:rsidRPr="00FF5D13" w:rsidRDefault="00923204" w:rsidP="00E84CAB">
      <w:pPr>
        <w:spacing w:line="360" w:lineRule="auto"/>
        <w:ind w:right="-204"/>
        <w:rPr>
          <w:rFonts w:ascii="宋体" w:hAnsi="宋体"/>
          <w:szCs w:val="21"/>
        </w:rPr>
      </w:pPr>
      <w:r w:rsidRPr="00FF5D13">
        <w:rPr>
          <w:rFonts w:ascii="黑体" w:eastAsia="黑体" w:hAnsi="黑体" w:hint="eastAsia"/>
          <w:b/>
          <w:szCs w:val="21"/>
        </w:rPr>
        <w:t>7.2.1</w:t>
      </w:r>
      <w:r w:rsidR="00652EAF" w:rsidRPr="00FF5D13">
        <w:rPr>
          <w:rFonts w:ascii="宋体" w:hAnsi="宋体" w:hint="eastAsia"/>
          <w:szCs w:val="21"/>
        </w:rPr>
        <w:t>应</w:t>
      </w:r>
      <w:r w:rsidR="00607DB8" w:rsidRPr="00FF5D13">
        <w:rPr>
          <w:rFonts w:ascii="宋体" w:hAnsi="宋体" w:hint="eastAsia"/>
          <w:szCs w:val="21"/>
        </w:rPr>
        <w:t>由</w:t>
      </w:r>
      <w:r w:rsidR="00652EAF" w:rsidRPr="00FF5D13">
        <w:rPr>
          <w:rFonts w:ascii="宋体" w:hAnsi="宋体" w:hint="eastAsia"/>
          <w:szCs w:val="21"/>
        </w:rPr>
        <w:t>拍卖师</w:t>
      </w:r>
      <w:r w:rsidR="00607DB8" w:rsidRPr="00FF5D13">
        <w:rPr>
          <w:rFonts w:ascii="宋体" w:hAnsi="宋体" w:hint="eastAsia"/>
          <w:szCs w:val="21"/>
        </w:rPr>
        <w:t>或其</w:t>
      </w:r>
      <w:r w:rsidRPr="00FF5D13">
        <w:rPr>
          <w:rFonts w:ascii="宋体" w:hAnsi="宋体" w:hint="eastAsia"/>
          <w:szCs w:val="21"/>
        </w:rPr>
        <w:t>认可的</w:t>
      </w:r>
      <w:r w:rsidR="006F06CF" w:rsidRPr="00FF5D13">
        <w:rPr>
          <w:rFonts w:ascii="宋体" w:hAnsi="宋体" w:hint="eastAsia"/>
          <w:szCs w:val="21"/>
        </w:rPr>
        <w:t>预设拍卖程序、文字、语音或动画等方式主持拍卖</w:t>
      </w:r>
      <w:r w:rsidRPr="00FF5D13">
        <w:rPr>
          <w:rFonts w:ascii="宋体" w:hAnsi="宋体" w:hint="eastAsia"/>
          <w:szCs w:val="21"/>
        </w:rPr>
        <w:t>。</w:t>
      </w:r>
    </w:p>
    <w:p w:rsidR="00E420DC" w:rsidRPr="007533A0" w:rsidRDefault="00923204" w:rsidP="00E84CAB">
      <w:pPr>
        <w:spacing w:line="360" w:lineRule="auto"/>
        <w:ind w:right="-204"/>
        <w:rPr>
          <w:rFonts w:ascii="宋体" w:hAnsi="宋体"/>
          <w:szCs w:val="21"/>
        </w:rPr>
      </w:pPr>
      <w:r w:rsidRPr="00FF5D13">
        <w:rPr>
          <w:rFonts w:ascii="黑体" w:eastAsia="黑体" w:hAnsi="黑体" w:hint="eastAsia"/>
          <w:b/>
          <w:szCs w:val="21"/>
        </w:rPr>
        <w:t>7.2.2</w:t>
      </w:r>
      <w:r w:rsidRPr="00FF5D13">
        <w:rPr>
          <w:rFonts w:ascii="宋体" w:hAnsi="宋体"/>
          <w:szCs w:val="21"/>
        </w:rPr>
        <w:t>应于拍卖前</w:t>
      </w:r>
      <w:r w:rsidRPr="00FF5D13">
        <w:rPr>
          <w:rFonts w:ascii="宋体" w:hAnsi="宋体" w:hint="eastAsia"/>
          <w:szCs w:val="21"/>
        </w:rPr>
        <w:t>通过网络拍卖平台</w:t>
      </w:r>
      <w:r w:rsidRPr="00FF5D13">
        <w:rPr>
          <w:rFonts w:ascii="宋体" w:hAnsi="宋体"/>
          <w:szCs w:val="21"/>
        </w:rPr>
        <w:t>宣布拍卖规则和注意事项</w:t>
      </w:r>
      <w:r w:rsidR="00C31059" w:rsidRPr="00FF5D13">
        <w:rPr>
          <w:rFonts w:ascii="宋体" w:hAnsi="宋体" w:hint="eastAsia"/>
          <w:szCs w:val="21"/>
        </w:rPr>
        <w:t>。</w:t>
      </w:r>
    </w:p>
    <w:p w:rsidR="00923204" w:rsidRPr="007533A0" w:rsidRDefault="00923204" w:rsidP="00E84CAB">
      <w:pPr>
        <w:spacing w:line="360" w:lineRule="auto"/>
        <w:ind w:right="-204"/>
        <w:rPr>
          <w:rFonts w:ascii="宋体" w:hAnsi="宋体"/>
          <w:szCs w:val="21"/>
        </w:rPr>
      </w:pPr>
      <w:r w:rsidRPr="007533A0">
        <w:rPr>
          <w:rFonts w:ascii="黑体" w:eastAsia="黑体" w:hAnsi="黑体" w:hint="eastAsia"/>
          <w:b/>
          <w:szCs w:val="21"/>
        </w:rPr>
        <w:t>7.2.3</w:t>
      </w:r>
      <w:r w:rsidRPr="007533A0">
        <w:rPr>
          <w:rFonts w:ascii="宋体" w:hAnsi="宋体"/>
          <w:szCs w:val="21"/>
        </w:rPr>
        <w:t>拍卖标的无保留价的，应在拍卖前</w:t>
      </w:r>
      <w:r w:rsidRPr="007533A0">
        <w:rPr>
          <w:rFonts w:ascii="宋体" w:hAnsi="宋体" w:hint="eastAsia"/>
          <w:szCs w:val="21"/>
        </w:rPr>
        <w:t>通过网络拍卖平台</w:t>
      </w:r>
      <w:r w:rsidRPr="007533A0">
        <w:rPr>
          <w:rFonts w:ascii="宋体" w:hAnsi="宋体"/>
          <w:szCs w:val="21"/>
        </w:rPr>
        <w:t>予以说明。</w:t>
      </w:r>
    </w:p>
    <w:p w:rsidR="001A48A6" w:rsidRDefault="00923204" w:rsidP="00E84CAB">
      <w:pPr>
        <w:spacing w:line="360" w:lineRule="auto"/>
        <w:rPr>
          <w:rFonts w:ascii="宋体" w:hAnsi="宋体"/>
          <w:bCs/>
          <w:iCs/>
          <w:szCs w:val="21"/>
        </w:rPr>
      </w:pPr>
      <w:r w:rsidRPr="007533A0">
        <w:rPr>
          <w:rFonts w:ascii="黑体" w:eastAsia="黑体" w:hAnsi="黑体" w:hint="eastAsia"/>
          <w:b/>
          <w:szCs w:val="21"/>
        </w:rPr>
        <w:t>7.2.4</w:t>
      </w:r>
      <w:r w:rsidRPr="007533A0">
        <w:rPr>
          <w:rFonts w:ascii="宋体" w:hAnsi="宋体" w:hint="eastAsia"/>
          <w:szCs w:val="21"/>
        </w:rPr>
        <w:t xml:space="preserve"> </w:t>
      </w:r>
      <w:r w:rsidRPr="007533A0">
        <w:rPr>
          <w:rFonts w:ascii="宋体" w:hAnsi="宋体" w:hint="eastAsia"/>
          <w:bCs/>
          <w:iCs/>
          <w:szCs w:val="21"/>
        </w:rPr>
        <w:t>拍卖师可根据竞价情况调整竞价幅度。</w:t>
      </w:r>
    </w:p>
    <w:p w:rsidR="00923204" w:rsidRPr="007533A0" w:rsidRDefault="00923204" w:rsidP="00E84CAB">
      <w:pPr>
        <w:pStyle w:val="2"/>
        <w:rPr>
          <w:rFonts w:ascii="宋体" w:hAnsi="宋体"/>
          <w:bCs w:val="0"/>
          <w:iCs/>
          <w:sz w:val="21"/>
          <w:szCs w:val="21"/>
        </w:rPr>
      </w:pPr>
      <w:r w:rsidRPr="007533A0">
        <w:rPr>
          <w:rFonts w:ascii="黑体" w:eastAsia="黑体" w:hAnsi="黑体" w:hint="eastAsia"/>
          <w:sz w:val="21"/>
          <w:szCs w:val="21"/>
        </w:rPr>
        <w:lastRenderedPageBreak/>
        <w:t>7.3  网络竞价</w:t>
      </w:r>
    </w:p>
    <w:p w:rsidR="00923204" w:rsidRPr="007533A0" w:rsidRDefault="00923204" w:rsidP="00E84CAB">
      <w:pPr>
        <w:spacing w:line="360" w:lineRule="auto"/>
        <w:rPr>
          <w:rFonts w:ascii="宋体" w:hAnsi="宋体"/>
          <w:bCs/>
          <w:iCs/>
          <w:szCs w:val="21"/>
        </w:rPr>
      </w:pPr>
      <w:r w:rsidRPr="007533A0">
        <w:rPr>
          <w:rFonts w:ascii="黑体" w:eastAsia="黑体" w:hAnsi="黑体" w:hint="eastAsia"/>
          <w:b/>
          <w:bCs/>
          <w:iCs/>
          <w:szCs w:val="21"/>
        </w:rPr>
        <w:t>7.3.1</w:t>
      </w:r>
      <w:r w:rsidR="001D0BF9">
        <w:rPr>
          <w:rFonts w:ascii="宋体" w:hAnsi="宋体" w:hint="eastAsia"/>
          <w:bCs/>
          <w:iCs/>
          <w:szCs w:val="21"/>
        </w:rPr>
        <w:t>网络竞买人</w:t>
      </w:r>
      <w:r w:rsidR="00B81A01" w:rsidRPr="007533A0">
        <w:rPr>
          <w:rFonts w:ascii="宋体" w:hAnsi="宋体" w:hint="eastAsia"/>
          <w:bCs/>
          <w:iCs/>
          <w:szCs w:val="21"/>
        </w:rPr>
        <w:t>应按照网络拍卖平台</w:t>
      </w:r>
      <w:r w:rsidR="00BD66F1" w:rsidRPr="007533A0">
        <w:rPr>
          <w:rFonts w:ascii="宋体" w:hAnsi="宋体" w:hint="eastAsia"/>
          <w:bCs/>
          <w:iCs/>
          <w:szCs w:val="21"/>
        </w:rPr>
        <w:t>竞价</w:t>
      </w:r>
      <w:r w:rsidR="008E1D84" w:rsidRPr="007533A0">
        <w:rPr>
          <w:rFonts w:ascii="宋体" w:hAnsi="宋体" w:hint="eastAsia"/>
          <w:bCs/>
          <w:iCs/>
          <w:szCs w:val="21"/>
        </w:rPr>
        <w:t>提示</w:t>
      </w:r>
      <w:r w:rsidRPr="007533A0">
        <w:rPr>
          <w:rFonts w:ascii="宋体" w:hAnsi="宋体" w:hint="eastAsia"/>
          <w:bCs/>
          <w:iCs/>
          <w:szCs w:val="21"/>
        </w:rPr>
        <w:t>应价。</w:t>
      </w:r>
    </w:p>
    <w:p w:rsidR="003A7D3F" w:rsidRPr="007533A0" w:rsidRDefault="00923204" w:rsidP="00E84CAB">
      <w:pPr>
        <w:spacing w:line="360" w:lineRule="auto"/>
        <w:rPr>
          <w:rFonts w:ascii="宋体" w:hAnsi="宋体"/>
          <w:bCs/>
          <w:iCs/>
          <w:szCs w:val="21"/>
        </w:rPr>
      </w:pPr>
      <w:r w:rsidRPr="007533A0">
        <w:rPr>
          <w:rFonts w:ascii="黑体" w:eastAsia="黑体" w:hAnsi="黑体" w:hint="eastAsia"/>
          <w:b/>
          <w:bCs/>
          <w:iCs/>
          <w:szCs w:val="21"/>
        </w:rPr>
        <w:t>7.3.2</w:t>
      </w:r>
      <w:r w:rsidR="00D60507" w:rsidRPr="007533A0">
        <w:rPr>
          <w:rFonts w:ascii="宋体" w:hAnsi="宋体" w:hint="eastAsia"/>
          <w:bCs/>
          <w:iCs/>
          <w:szCs w:val="21"/>
        </w:rPr>
        <w:t>网络拍卖平台应对</w:t>
      </w:r>
      <w:r w:rsidR="001D0BF9">
        <w:rPr>
          <w:rFonts w:ascii="宋体" w:hAnsi="宋体" w:hint="eastAsia"/>
          <w:bCs/>
          <w:iCs/>
          <w:szCs w:val="21"/>
        </w:rPr>
        <w:t>网络竞买人</w:t>
      </w:r>
      <w:r w:rsidR="00D60507" w:rsidRPr="007533A0">
        <w:rPr>
          <w:rFonts w:ascii="宋体" w:hAnsi="宋体" w:hint="eastAsia"/>
          <w:bCs/>
          <w:iCs/>
          <w:szCs w:val="21"/>
        </w:rPr>
        <w:t>所有</w:t>
      </w:r>
      <w:r w:rsidR="00B871A8" w:rsidRPr="007533A0">
        <w:rPr>
          <w:rFonts w:ascii="宋体" w:hAnsi="宋体" w:hint="eastAsia"/>
          <w:bCs/>
          <w:iCs/>
          <w:szCs w:val="21"/>
        </w:rPr>
        <w:t>网上应价</w:t>
      </w:r>
      <w:r w:rsidR="00081164" w:rsidRPr="007533A0">
        <w:rPr>
          <w:rFonts w:ascii="宋体" w:hAnsi="宋体" w:hint="eastAsia"/>
          <w:bCs/>
          <w:iCs/>
          <w:szCs w:val="21"/>
        </w:rPr>
        <w:t>过程</w:t>
      </w:r>
      <w:r w:rsidR="00B871A8" w:rsidRPr="007533A0">
        <w:rPr>
          <w:rFonts w:ascii="宋体" w:hAnsi="宋体" w:hint="eastAsia"/>
          <w:bCs/>
          <w:iCs/>
          <w:szCs w:val="21"/>
        </w:rPr>
        <w:t>做</w:t>
      </w:r>
      <w:r w:rsidR="003A7D3F" w:rsidRPr="007533A0">
        <w:rPr>
          <w:rFonts w:ascii="宋体" w:hAnsi="宋体" w:hint="eastAsia"/>
          <w:bCs/>
          <w:iCs/>
          <w:szCs w:val="21"/>
        </w:rPr>
        <w:t>记录，包括：</w:t>
      </w:r>
    </w:p>
    <w:p w:rsidR="003901AE" w:rsidRPr="007533A0" w:rsidRDefault="003A7D3F" w:rsidP="007533A0">
      <w:pPr>
        <w:spacing w:line="360" w:lineRule="auto"/>
        <w:ind w:firstLineChars="200" w:firstLine="420"/>
        <w:rPr>
          <w:rFonts w:ascii="宋体" w:hAnsi="宋体"/>
          <w:bCs/>
          <w:iCs/>
          <w:szCs w:val="21"/>
        </w:rPr>
      </w:pPr>
      <w:r w:rsidRPr="007533A0">
        <w:rPr>
          <w:rFonts w:ascii="宋体" w:hAnsi="宋体" w:hint="eastAsia"/>
          <w:bCs/>
          <w:iCs/>
          <w:szCs w:val="21"/>
        </w:rPr>
        <w:t>——</w:t>
      </w:r>
      <w:r w:rsidR="003901AE" w:rsidRPr="007533A0">
        <w:rPr>
          <w:rFonts w:ascii="宋体" w:hAnsi="宋体" w:hint="eastAsia"/>
          <w:bCs/>
          <w:iCs/>
          <w:szCs w:val="21"/>
        </w:rPr>
        <w:t>应价人；</w:t>
      </w:r>
    </w:p>
    <w:p w:rsidR="00B871A8" w:rsidRPr="007533A0" w:rsidRDefault="003901AE" w:rsidP="007533A0">
      <w:pPr>
        <w:spacing w:line="360" w:lineRule="auto"/>
        <w:ind w:firstLineChars="200" w:firstLine="420"/>
        <w:rPr>
          <w:rFonts w:ascii="宋体" w:hAnsi="宋体"/>
          <w:bCs/>
          <w:iCs/>
          <w:szCs w:val="21"/>
        </w:rPr>
      </w:pPr>
      <w:r w:rsidRPr="007533A0">
        <w:rPr>
          <w:rFonts w:ascii="宋体" w:hAnsi="宋体" w:hint="eastAsia"/>
          <w:bCs/>
          <w:iCs/>
          <w:szCs w:val="21"/>
        </w:rPr>
        <w:t>——</w:t>
      </w:r>
      <w:r w:rsidR="003A7D3F" w:rsidRPr="007533A0">
        <w:rPr>
          <w:rFonts w:ascii="宋体" w:hAnsi="宋体" w:hint="eastAsia"/>
          <w:bCs/>
          <w:iCs/>
          <w:szCs w:val="21"/>
        </w:rPr>
        <w:t>应价时间</w:t>
      </w:r>
      <w:r w:rsidR="00B871A8" w:rsidRPr="007533A0">
        <w:rPr>
          <w:rFonts w:ascii="宋体" w:hAnsi="宋体" w:hint="eastAsia"/>
          <w:bCs/>
          <w:iCs/>
          <w:szCs w:val="21"/>
        </w:rPr>
        <w:t>；</w:t>
      </w:r>
    </w:p>
    <w:p w:rsidR="003A7D3F" w:rsidRPr="007533A0" w:rsidRDefault="003A7D3F" w:rsidP="007533A0">
      <w:pPr>
        <w:spacing w:line="360" w:lineRule="auto"/>
        <w:ind w:firstLineChars="200" w:firstLine="420"/>
        <w:rPr>
          <w:rFonts w:ascii="宋体" w:hAnsi="宋体"/>
          <w:bCs/>
          <w:iCs/>
          <w:szCs w:val="21"/>
        </w:rPr>
      </w:pPr>
      <w:r w:rsidRPr="007533A0">
        <w:rPr>
          <w:rFonts w:ascii="宋体" w:hAnsi="宋体" w:hint="eastAsia"/>
          <w:bCs/>
          <w:iCs/>
          <w:szCs w:val="21"/>
        </w:rPr>
        <w:t>——应价价格</w:t>
      </w:r>
      <w:r w:rsidR="00B871A8" w:rsidRPr="007533A0">
        <w:rPr>
          <w:rFonts w:ascii="宋体" w:hAnsi="宋体" w:hint="eastAsia"/>
          <w:bCs/>
          <w:iCs/>
          <w:szCs w:val="21"/>
        </w:rPr>
        <w:t>；</w:t>
      </w:r>
    </w:p>
    <w:p w:rsidR="003A7D3F" w:rsidRPr="007533A0" w:rsidRDefault="003A7D3F" w:rsidP="007533A0">
      <w:pPr>
        <w:spacing w:line="360" w:lineRule="auto"/>
        <w:ind w:firstLineChars="200" w:firstLine="420"/>
        <w:rPr>
          <w:rFonts w:ascii="宋体" w:hAnsi="宋体"/>
          <w:bCs/>
          <w:iCs/>
          <w:szCs w:val="21"/>
        </w:rPr>
      </w:pPr>
      <w:r w:rsidRPr="007533A0">
        <w:rPr>
          <w:rFonts w:ascii="宋体" w:hAnsi="宋体" w:hint="eastAsia"/>
          <w:bCs/>
          <w:iCs/>
          <w:szCs w:val="21"/>
        </w:rPr>
        <w:t>——成交</w:t>
      </w:r>
      <w:r w:rsidR="0052537F" w:rsidRPr="007533A0">
        <w:rPr>
          <w:rFonts w:ascii="宋体" w:hAnsi="宋体" w:hint="eastAsia"/>
          <w:bCs/>
          <w:iCs/>
          <w:szCs w:val="21"/>
        </w:rPr>
        <w:t>结果</w:t>
      </w:r>
      <w:r w:rsidR="00B35F42" w:rsidRPr="007533A0">
        <w:rPr>
          <w:rFonts w:ascii="宋体" w:hAnsi="宋体" w:hint="eastAsia"/>
          <w:bCs/>
          <w:iCs/>
          <w:szCs w:val="21"/>
        </w:rPr>
        <w:t>等。</w:t>
      </w:r>
    </w:p>
    <w:p w:rsidR="00923204" w:rsidRPr="007533A0" w:rsidRDefault="00923204" w:rsidP="00E84CAB">
      <w:pPr>
        <w:pStyle w:val="2"/>
        <w:rPr>
          <w:rFonts w:ascii="黑体" w:eastAsia="黑体" w:hAnsi="黑体"/>
          <w:sz w:val="21"/>
          <w:szCs w:val="21"/>
        </w:rPr>
      </w:pPr>
      <w:r w:rsidRPr="007533A0">
        <w:rPr>
          <w:rFonts w:ascii="黑体" w:eastAsia="黑体" w:hAnsi="黑体" w:hint="eastAsia"/>
          <w:sz w:val="21"/>
          <w:szCs w:val="21"/>
        </w:rPr>
        <w:t>7.4成交确认</w:t>
      </w:r>
    </w:p>
    <w:p w:rsidR="00923204" w:rsidRPr="007533A0" w:rsidRDefault="00923204" w:rsidP="00E84CAB">
      <w:pPr>
        <w:spacing w:line="360" w:lineRule="auto"/>
        <w:ind w:right="-204"/>
        <w:rPr>
          <w:rFonts w:ascii="宋体" w:hAnsi="宋体"/>
          <w:bCs/>
          <w:iCs/>
          <w:szCs w:val="21"/>
        </w:rPr>
      </w:pPr>
      <w:r w:rsidRPr="007533A0">
        <w:rPr>
          <w:rFonts w:ascii="黑体" w:eastAsia="黑体" w:hAnsi="黑体" w:hint="eastAsia"/>
          <w:b/>
          <w:bCs/>
          <w:iCs/>
          <w:szCs w:val="21"/>
        </w:rPr>
        <w:t>7.4.1</w:t>
      </w:r>
      <w:r w:rsidRPr="007533A0">
        <w:rPr>
          <w:rFonts w:ascii="宋体" w:hAnsi="宋体" w:hint="eastAsia"/>
          <w:bCs/>
          <w:iCs/>
          <w:szCs w:val="21"/>
        </w:rPr>
        <w:t xml:space="preserve"> 拍卖师通过网络拍卖平台确认有效最高应价后，拍卖成交。</w:t>
      </w:r>
    </w:p>
    <w:p w:rsidR="00923204" w:rsidRPr="007533A0" w:rsidRDefault="00923204" w:rsidP="00E84CAB">
      <w:pPr>
        <w:spacing w:line="360" w:lineRule="auto"/>
        <w:ind w:right="-204"/>
        <w:rPr>
          <w:rFonts w:ascii="宋体" w:hAnsi="宋体"/>
          <w:bCs/>
          <w:iCs/>
          <w:szCs w:val="21"/>
        </w:rPr>
      </w:pPr>
      <w:r w:rsidRPr="007533A0">
        <w:rPr>
          <w:rFonts w:ascii="黑体" w:eastAsia="黑体" w:hAnsi="黑体" w:hint="eastAsia"/>
          <w:b/>
          <w:bCs/>
          <w:iCs/>
          <w:szCs w:val="21"/>
        </w:rPr>
        <w:t xml:space="preserve">7.4.2 </w:t>
      </w:r>
      <w:r w:rsidR="00C90895" w:rsidRPr="007533A0">
        <w:rPr>
          <w:rFonts w:ascii="宋体" w:hAnsi="宋体" w:hint="eastAsia"/>
          <w:bCs/>
          <w:iCs/>
          <w:szCs w:val="21"/>
        </w:rPr>
        <w:t>拍卖成交后，买受人与拍卖人可通过网络拍卖平台签署电子成交确认书</w:t>
      </w:r>
      <w:r w:rsidR="00E22A42" w:rsidRPr="007533A0">
        <w:rPr>
          <w:rFonts w:ascii="宋体" w:hAnsi="宋体" w:hint="eastAsia"/>
          <w:bCs/>
          <w:iCs/>
          <w:szCs w:val="21"/>
        </w:rPr>
        <w:t>（见规范性附录A）</w:t>
      </w:r>
      <w:r w:rsidR="00C90895" w:rsidRPr="007533A0">
        <w:rPr>
          <w:rFonts w:ascii="宋体" w:hAnsi="宋体" w:hint="eastAsia"/>
          <w:bCs/>
          <w:iCs/>
          <w:szCs w:val="21"/>
        </w:rPr>
        <w:t>。</w:t>
      </w:r>
    </w:p>
    <w:p w:rsidR="00923204" w:rsidRPr="007533A0" w:rsidRDefault="00923204" w:rsidP="00E84CAB">
      <w:pPr>
        <w:pStyle w:val="2"/>
        <w:rPr>
          <w:rFonts w:ascii="黑体" w:eastAsia="黑体" w:hAnsi="黑体"/>
          <w:sz w:val="21"/>
          <w:szCs w:val="21"/>
        </w:rPr>
      </w:pPr>
      <w:r w:rsidRPr="007533A0">
        <w:rPr>
          <w:rFonts w:ascii="黑体" w:eastAsia="黑体" w:hAnsi="黑体" w:hint="eastAsia"/>
          <w:sz w:val="21"/>
          <w:szCs w:val="21"/>
        </w:rPr>
        <w:t>7.5拍卖记录</w:t>
      </w:r>
    </w:p>
    <w:p w:rsidR="0041202F" w:rsidRPr="0077278B" w:rsidRDefault="00B86DD7" w:rsidP="00C35BEE">
      <w:pPr>
        <w:spacing w:line="360" w:lineRule="auto"/>
        <w:ind w:right="-204"/>
        <w:rPr>
          <w:rFonts w:ascii="宋体" w:hAnsi="宋体"/>
          <w:bCs/>
          <w:iCs/>
          <w:szCs w:val="21"/>
        </w:rPr>
      </w:pPr>
      <w:r w:rsidRPr="007533A0">
        <w:rPr>
          <w:rFonts w:ascii="黑体" w:eastAsia="黑体" w:hAnsi="黑体" w:hint="eastAsia"/>
          <w:b/>
          <w:bCs/>
          <w:iCs/>
          <w:szCs w:val="21"/>
        </w:rPr>
        <w:t>7.5.</w:t>
      </w:r>
      <w:r w:rsidR="00BF6CC5">
        <w:rPr>
          <w:rFonts w:ascii="黑体" w:eastAsia="黑体" w:hAnsi="黑体" w:hint="eastAsia"/>
          <w:b/>
          <w:bCs/>
          <w:iCs/>
          <w:szCs w:val="21"/>
        </w:rPr>
        <w:t>1</w:t>
      </w:r>
      <w:r w:rsidR="0041202F" w:rsidRPr="0077278B">
        <w:rPr>
          <w:rFonts w:ascii="宋体" w:hAnsi="宋体" w:hint="eastAsia"/>
          <w:bCs/>
          <w:iCs/>
          <w:szCs w:val="21"/>
        </w:rPr>
        <w:t>平台</w:t>
      </w:r>
      <w:r w:rsidR="00EF3BBF" w:rsidRPr="0077278B">
        <w:rPr>
          <w:rFonts w:ascii="宋体" w:hAnsi="宋体" w:hint="eastAsia"/>
          <w:bCs/>
          <w:iCs/>
          <w:szCs w:val="21"/>
        </w:rPr>
        <w:t>应保存完整的网络拍卖</w:t>
      </w:r>
      <w:r w:rsidR="0077278B">
        <w:rPr>
          <w:rFonts w:ascii="宋体" w:hAnsi="宋体" w:hint="eastAsia"/>
          <w:bCs/>
          <w:iCs/>
          <w:szCs w:val="21"/>
        </w:rPr>
        <w:t>相关</w:t>
      </w:r>
      <w:r w:rsidR="009D2A3F" w:rsidRPr="0077278B">
        <w:rPr>
          <w:rFonts w:ascii="宋体" w:hAnsi="宋体" w:hint="eastAsia"/>
          <w:bCs/>
          <w:iCs/>
          <w:szCs w:val="21"/>
        </w:rPr>
        <w:t>信息</w:t>
      </w:r>
      <w:r w:rsidR="000432E9" w:rsidRPr="0077278B">
        <w:rPr>
          <w:rFonts w:ascii="宋体" w:hAnsi="宋体" w:hint="eastAsia"/>
          <w:bCs/>
          <w:iCs/>
          <w:szCs w:val="21"/>
        </w:rPr>
        <w:t>，</w:t>
      </w:r>
      <w:r w:rsidR="00C35BEE" w:rsidRPr="007B2625">
        <w:rPr>
          <w:rFonts w:ascii="宋体" w:hAnsi="宋体" w:hint="eastAsia"/>
          <w:bCs/>
          <w:iCs/>
          <w:szCs w:val="21"/>
        </w:rPr>
        <w:t>以下信息应特别留意保存</w:t>
      </w:r>
      <w:r w:rsidR="0041202F" w:rsidRPr="0077278B">
        <w:rPr>
          <w:rFonts w:ascii="宋体" w:hAnsi="宋体" w:hint="eastAsia"/>
          <w:bCs/>
          <w:iCs/>
          <w:szCs w:val="21"/>
        </w:rPr>
        <w:t xml:space="preserve">： </w:t>
      </w:r>
    </w:p>
    <w:p w:rsidR="0041202F" w:rsidRPr="00B71E52" w:rsidRDefault="0041202F" w:rsidP="00084DEC">
      <w:pPr>
        <w:spacing w:line="360" w:lineRule="auto"/>
        <w:ind w:right="-204" w:firstLineChars="200" w:firstLine="420"/>
        <w:rPr>
          <w:rFonts w:ascii="宋体" w:hAnsi="宋体"/>
          <w:bCs/>
          <w:iCs/>
          <w:szCs w:val="21"/>
        </w:rPr>
      </w:pPr>
      <w:r w:rsidRPr="00B71E52">
        <w:rPr>
          <w:rFonts w:ascii="宋体" w:hAnsi="宋体" w:hint="eastAsia"/>
          <w:bCs/>
          <w:iCs/>
          <w:szCs w:val="21"/>
        </w:rPr>
        <w:t>——拍卖的日期、时间、场所或网址；</w:t>
      </w:r>
    </w:p>
    <w:p w:rsidR="0041202F" w:rsidRPr="00B71E52" w:rsidRDefault="0041202F" w:rsidP="00084DEC">
      <w:pPr>
        <w:spacing w:line="360" w:lineRule="auto"/>
        <w:ind w:right="-204" w:firstLineChars="200" w:firstLine="420"/>
        <w:rPr>
          <w:rFonts w:ascii="宋体" w:hAnsi="宋体"/>
          <w:bCs/>
          <w:iCs/>
          <w:szCs w:val="21"/>
        </w:rPr>
      </w:pPr>
      <w:r w:rsidRPr="00B71E52">
        <w:rPr>
          <w:rFonts w:ascii="宋体" w:hAnsi="宋体" w:hint="eastAsia"/>
          <w:bCs/>
          <w:iCs/>
          <w:szCs w:val="21"/>
        </w:rPr>
        <w:t>——拍卖标的的种类、数量</w:t>
      </w:r>
      <w:r w:rsidR="00F91410" w:rsidRPr="00B71E52">
        <w:rPr>
          <w:rFonts w:ascii="宋体" w:hAnsi="宋体" w:hint="eastAsia"/>
          <w:bCs/>
          <w:iCs/>
          <w:szCs w:val="21"/>
        </w:rPr>
        <w:t>等描述信息</w:t>
      </w:r>
      <w:r w:rsidRPr="00B71E52">
        <w:rPr>
          <w:rFonts w:ascii="宋体" w:hAnsi="宋体" w:hint="eastAsia"/>
          <w:bCs/>
          <w:iCs/>
          <w:szCs w:val="21"/>
        </w:rPr>
        <w:t>；</w:t>
      </w:r>
    </w:p>
    <w:p w:rsidR="001415A0" w:rsidRPr="00B71E52" w:rsidRDefault="001415A0" w:rsidP="00084DEC">
      <w:pPr>
        <w:spacing w:line="360" w:lineRule="auto"/>
        <w:ind w:right="-204" w:firstLineChars="200" w:firstLine="420"/>
        <w:rPr>
          <w:rFonts w:ascii="宋体" w:hAnsi="宋体"/>
          <w:bCs/>
          <w:iCs/>
          <w:szCs w:val="21"/>
        </w:rPr>
      </w:pPr>
      <w:r w:rsidRPr="00B71E52">
        <w:rPr>
          <w:rFonts w:ascii="宋体" w:hAnsi="宋体" w:hint="eastAsia"/>
          <w:bCs/>
          <w:iCs/>
          <w:szCs w:val="21"/>
        </w:rPr>
        <w:t>——</w:t>
      </w:r>
      <w:r w:rsidR="00FC241F" w:rsidRPr="00B71E52">
        <w:rPr>
          <w:rFonts w:ascii="宋体" w:hAnsi="宋体" w:hint="eastAsia"/>
          <w:bCs/>
          <w:iCs/>
          <w:szCs w:val="21"/>
        </w:rPr>
        <w:t>竞买人</w:t>
      </w:r>
      <w:r w:rsidRPr="00B71E52">
        <w:rPr>
          <w:rFonts w:ascii="宋体" w:hAnsi="宋体" w:hint="eastAsia"/>
          <w:bCs/>
          <w:iCs/>
          <w:szCs w:val="21"/>
        </w:rPr>
        <w:t>的姓名（名称）、</w:t>
      </w:r>
      <w:r w:rsidR="00936324" w:rsidRPr="00B71E52">
        <w:rPr>
          <w:rFonts w:ascii="宋体" w:hAnsi="宋体" w:hint="eastAsia"/>
          <w:bCs/>
          <w:iCs/>
          <w:szCs w:val="21"/>
        </w:rPr>
        <w:t>应价信息</w:t>
      </w:r>
      <w:r w:rsidRPr="00B71E52">
        <w:rPr>
          <w:rFonts w:ascii="宋体" w:hAnsi="宋体" w:hint="eastAsia"/>
          <w:bCs/>
          <w:iCs/>
          <w:szCs w:val="21"/>
        </w:rPr>
        <w:t>；</w:t>
      </w:r>
    </w:p>
    <w:p w:rsidR="00F91410" w:rsidRPr="00B71E52" w:rsidRDefault="00F91410" w:rsidP="00084DEC">
      <w:pPr>
        <w:spacing w:line="360" w:lineRule="auto"/>
        <w:ind w:right="-204" w:firstLineChars="200" w:firstLine="420"/>
        <w:rPr>
          <w:rFonts w:ascii="宋体" w:hAnsi="宋体"/>
          <w:bCs/>
          <w:iCs/>
          <w:szCs w:val="21"/>
        </w:rPr>
      </w:pPr>
      <w:r w:rsidRPr="00B71E52">
        <w:rPr>
          <w:rFonts w:ascii="宋体" w:hAnsi="宋体" w:hint="eastAsia"/>
          <w:bCs/>
          <w:iCs/>
          <w:szCs w:val="21"/>
        </w:rPr>
        <w:t>——</w:t>
      </w:r>
      <w:r w:rsidR="00FC241F" w:rsidRPr="00B71E52">
        <w:rPr>
          <w:rFonts w:ascii="宋体" w:hAnsi="宋体" w:hint="eastAsia"/>
          <w:bCs/>
          <w:iCs/>
          <w:szCs w:val="21"/>
        </w:rPr>
        <w:t>买受人的姓名（名称）、成交价、成交时间等</w:t>
      </w:r>
      <w:r w:rsidRPr="00B71E52">
        <w:rPr>
          <w:rFonts w:ascii="宋体" w:hAnsi="宋体" w:hint="eastAsia"/>
          <w:bCs/>
          <w:iCs/>
          <w:szCs w:val="21"/>
        </w:rPr>
        <w:t>信息</w:t>
      </w:r>
      <w:r w:rsidR="00FC241F" w:rsidRPr="00B71E52">
        <w:rPr>
          <w:rFonts w:ascii="宋体" w:hAnsi="宋体" w:hint="eastAsia"/>
          <w:bCs/>
          <w:iCs/>
          <w:szCs w:val="21"/>
        </w:rPr>
        <w:t>；</w:t>
      </w:r>
    </w:p>
    <w:p w:rsidR="00D4751D" w:rsidRPr="00B71E52" w:rsidRDefault="00D4751D" w:rsidP="00D4751D">
      <w:pPr>
        <w:spacing w:line="360" w:lineRule="auto"/>
        <w:ind w:right="-204" w:firstLineChars="200" w:firstLine="420"/>
        <w:rPr>
          <w:rFonts w:ascii="宋体" w:hAnsi="宋体"/>
          <w:bCs/>
          <w:iCs/>
          <w:szCs w:val="21"/>
        </w:rPr>
      </w:pPr>
      <w:r w:rsidRPr="00B71E52">
        <w:rPr>
          <w:rFonts w:ascii="宋体" w:hAnsi="宋体" w:hint="eastAsia"/>
          <w:bCs/>
          <w:iCs/>
          <w:szCs w:val="21"/>
        </w:rPr>
        <w:t>——中止拍卖、终止拍卖信息；</w:t>
      </w:r>
    </w:p>
    <w:p w:rsidR="009D2A3F" w:rsidRDefault="009D439A" w:rsidP="00084DEC">
      <w:pPr>
        <w:spacing w:line="360" w:lineRule="auto"/>
        <w:ind w:right="-204" w:firstLineChars="200" w:firstLine="420"/>
        <w:rPr>
          <w:rFonts w:ascii="宋体" w:hAnsi="宋体" w:hint="eastAsia"/>
          <w:bCs/>
          <w:iCs/>
          <w:szCs w:val="21"/>
        </w:rPr>
      </w:pPr>
      <w:r>
        <w:rPr>
          <w:rFonts w:ascii="宋体" w:hAnsi="宋体" w:hint="eastAsia"/>
          <w:bCs/>
          <w:iCs/>
          <w:szCs w:val="21"/>
        </w:rPr>
        <w:t>——其他应记录的信息</w:t>
      </w:r>
      <w:r w:rsidR="00C35BEE">
        <w:rPr>
          <w:rFonts w:ascii="宋体" w:hAnsi="宋体" w:hint="eastAsia"/>
          <w:bCs/>
          <w:iCs/>
          <w:szCs w:val="21"/>
        </w:rPr>
        <w:t>等</w:t>
      </w:r>
      <w:r>
        <w:rPr>
          <w:rFonts w:ascii="宋体" w:hAnsi="宋体" w:hint="eastAsia"/>
          <w:bCs/>
          <w:iCs/>
          <w:szCs w:val="21"/>
        </w:rPr>
        <w:t>。</w:t>
      </w:r>
    </w:p>
    <w:p w:rsidR="00BF6CC5" w:rsidRPr="007533A0" w:rsidRDefault="00BF6CC5" w:rsidP="00BF6CC5">
      <w:pPr>
        <w:spacing w:line="360" w:lineRule="auto"/>
        <w:ind w:right="-204"/>
        <w:rPr>
          <w:rFonts w:ascii="宋体" w:hAnsi="宋体"/>
          <w:bCs/>
          <w:iCs/>
          <w:szCs w:val="21"/>
        </w:rPr>
      </w:pPr>
      <w:r w:rsidRPr="007533A0">
        <w:rPr>
          <w:rFonts w:ascii="黑体" w:eastAsia="黑体" w:hAnsi="黑体" w:hint="eastAsia"/>
          <w:b/>
          <w:bCs/>
          <w:iCs/>
          <w:szCs w:val="21"/>
        </w:rPr>
        <w:t>7.5.</w:t>
      </w:r>
      <w:r>
        <w:rPr>
          <w:rFonts w:ascii="黑体" w:eastAsia="黑体" w:hAnsi="黑体" w:hint="eastAsia"/>
          <w:b/>
          <w:bCs/>
          <w:iCs/>
          <w:szCs w:val="21"/>
        </w:rPr>
        <w:t>2</w:t>
      </w:r>
      <w:r>
        <w:rPr>
          <w:rFonts w:ascii="宋体" w:hAnsi="宋体" w:hint="eastAsia"/>
          <w:bCs/>
          <w:iCs/>
          <w:szCs w:val="21"/>
        </w:rPr>
        <w:t>拍卖人应下载</w:t>
      </w:r>
      <w:r w:rsidRPr="007533A0">
        <w:rPr>
          <w:rFonts w:ascii="宋体" w:hAnsi="宋体" w:hint="eastAsia"/>
          <w:bCs/>
          <w:iCs/>
          <w:szCs w:val="21"/>
        </w:rPr>
        <w:t>竞买人竞价、成交等拍卖过程的电子信息，形成拍卖笔录。</w:t>
      </w:r>
    </w:p>
    <w:p w:rsidR="00BF6CC5" w:rsidRPr="007533A0" w:rsidRDefault="00BF6CC5" w:rsidP="00BF6CC5">
      <w:pPr>
        <w:spacing w:line="360" w:lineRule="auto"/>
        <w:ind w:right="-204"/>
        <w:rPr>
          <w:rFonts w:ascii="宋体" w:hAnsi="宋体"/>
          <w:bCs/>
          <w:iCs/>
          <w:szCs w:val="21"/>
        </w:rPr>
      </w:pPr>
      <w:r w:rsidRPr="007533A0">
        <w:rPr>
          <w:rFonts w:ascii="黑体" w:eastAsia="黑体" w:hAnsi="黑体" w:hint="eastAsia"/>
          <w:b/>
          <w:bCs/>
          <w:iCs/>
          <w:szCs w:val="21"/>
        </w:rPr>
        <w:t>7.5.</w:t>
      </w:r>
      <w:r w:rsidR="00F16C62">
        <w:rPr>
          <w:rFonts w:ascii="黑体" w:eastAsia="黑体" w:hAnsi="黑体" w:hint="eastAsia"/>
          <w:b/>
          <w:bCs/>
          <w:iCs/>
          <w:szCs w:val="21"/>
        </w:rPr>
        <w:t>3</w:t>
      </w:r>
      <w:r w:rsidRPr="007533A0">
        <w:rPr>
          <w:rFonts w:ascii="宋体" w:hAnsi="宋体" w:hint="eastAsia"/>
          <w:bCs/>
          <w:iCs/>
          <w:szCs w:val="21"/>
        </w:rPr>
        <w:t>拍卖人应保存拍卖笔录。</w:t>
      </w:r>
    </w:p>
    <w:p w:rsidR="00D0183E" w:rsidRPr="00E84CAB" w:rsidRDefault="00D0183E" w:rsidP="00E84CAB">
      <w:pPr>
        <w:pStyle w:val="3"/>
        <w:spacing w:line="360" w:lineRule="auto"/>
        <w:rPr>
          <w:rFonts w:ascii="黑体" w:eastAsia="黑体" w:hAnsi="黑体"/>
          <w:sz w:val="21"/>
          <w:szCs w:val="21"/>
          <w:lang w:eastAsia="zh-CN"/>
        </w:rPr>
      </w:pPr>
      <w:r w:rsidRPr="00E84CAB">
        <w:rPr>
          <w:rFonts w:ascii="黑体" w:eastAsia="黑体" w:hAnsi="黑体" w:hint="eastAsia"/>
          <w:sz w:val="21"/>
          <w:szCs w:val="21"/>
          <w:lang w:eastAsia="zh-CN"/>
        </w:rPr>
        <w:t>8 现场与网络同步拍卖</w:t>
      </w:r>
    </w:p>
    <w:p w:rsidR="00D0183E" w:rsidRPr="007533A0" w:rsidRDefault="00737F21" w:rsidP="007533A0">
      <w:pPr>
        <w:spacing w:line="360" w:lineRule="auto"/>
        <w:ind w:right="-204" w:firstLineChars="200" w:firstLine="420"/>
        <w:rPr>
          <w:rFonts w:ascii="宋体" w:hAnsi="宋体"/>
          <w:bCs/>
          <w:iCs/>
          <w:szCs w:val="21"/>
        </w:rPr>
      </w:pPr>
      <w:r w:rsidRPr="007533A0">
        <w:rPr>
          <w:rFonts w:ascii="宋体" w:hAnsi="宋体" w:hint="eastAsia"/>
          <w:bCs/>
          <w:iCs/>
          <w:szCs w:val="21"/>
        </w:rPr>
        <w:t>现场与网络同步拍卖中涉及</w:t>
      </w:r>
      <w:r w:rsidR="00733804">
        <w:rPr>
          <w:rFonts w:ascii="宋体" w:hAnsi="宋体" w:hint="eastAsia"/>
          <w:bCs/>
          <w:iCs/>
          <w:szCs w:val="21"/>
        </w:rPr>
        <w:t>网络拍卖的部分依照本规程，涉及</w:t>
      </w:r>
      <w:r w:rsidRPr="007533A0">
        <w:rPr>
          <w:rFonts w:ascii="宋体" w:hAnsi="宋体" w:hint="eastAsia"/>
          <w:bCs/>
          <w:iCs/>
          <w:szCs w:val="21"/>
        </w:rPr>
        <w:t>现场拍卖的部分应</w:t>
      </w:r>
      <w:r w:rsidR="0094729B">
        <w:rPr>
          <w:rFonts w:ascii="宋体" w:hAnsi="宋体" w:hint="eastAsia"/>
          <w:bCs/>
          <w:iCs/>
          <w:szCs w:val="21"/>
        </w:rPr>
        <w:t>参照</w:t>
      </w:r>
      <w:r w:rsidR="006975C8" w:rsidRPr="007533A0">
        <w:rPr>
          <w:rFonts w:hAnsi="宋体" w:hint="eastAsia"/>
          <w:szCs w:val="21"/>
        </w:rPr>
        <w:t>SB/T10641</w:t>
      </w:r>
      <w:r w:rsidR="006975C8" w:rsidRPr="007533A0">
        <w:rPr>
          <w:rFonts w:hAnsi="宋体" w:hint="eastAsia"/>
          <w:szCs w:val="21"/>
        </w:rPr>
        <w:t>、</w:t>
      </w:r>
      <w:r w:rsidR="00FF4891" w:rsidRPr="007533A0">
        <w:rPr>
          <w:rFonts w:hAnsi="宋体" w:hint="eastAsia"/>
          <w:szCs w:val="21"/>
        </w:rPr>
        <w:t>SB/T10538</w:t>
      </w:r>
      <w:r w:rsidR="00FF4891">
        <w:rPr>
          <w:rFonts w:ascii="宋体" w:hAnsi="宋体" w:hint="eastAsia"/>
          <w:bCs/>
          <w:iCs/>
          <w:szCs w:val="21"/>
        </w:rPr>
        <w:t>、</w:t>
      </w:r>
      <w:r w:rsidR="00FF4891" w:rsidRPr="007533A0">
        <w:rPr>
          <w:rFonts w:hAnsi="宋体" w:hint="eastAsia"/>
          <w:szCs w:val="21"/>
        </w:rPr>
        <w:t>SB/T10690</w:t>
      </w:r>
      <w:r w:rsidR="00FF4891" w:rsidRPr="007533A0">
        <w:rPr>
          <w:rFonts w:ascii="宋体" w:hAnsi="宋体" w:hint="eastAsia"/>
          <w:bCs/>
          <w:iCs/>
          <w:szCs w:val="21"/>
        </w:rPr>
        <w:t>、</w:t>
      </w:r>
      <w:r w:rsidR="00FF4891" w:rsidRPr="007533A0">
        <w:rPr>
          <w:rFonts w:hAnsi="宋体" w:hint="eastAsia"/>
          <w:szCs w:val="21"/>
        </w:rPr>
        <w:t>SB/T10691</w:t>
      </w:r>
      <w:r w:rsidR="00FF4891" w:rsidRPr="007533A0">
        <w:rPr>
          <w:rFonts w:ascii="宋体" w:hAnsi="宋体" w:hint="eastAsia"/>
          <w:bCs/>
          <w:iCs/>
          <w:szCs w:val="21"/>
        </w:rPr>
        <w:t>、</w:t>
      </w:r>
      <w:r w:rsidR="006975C8" w:rsidRPr="007533A0">
        <w:rPr>
          <w:rFonts w:hAnsi="宋体" w:hint="eastAsia"/>
          <w:szCs w:val="21"/>
        </w:rPr>
        <w:t>SB/T10692</w:t>
      </w:r>
      <w:r w:rsidRPr="007533A0">
        <w:rPr>
          <w:rFonts w:ascii="宋体" w:hAnsi="宋体" w:hint="eastAsia"/>
          <w:bCs/>
          <w:iCs/>
          <w:szCs w:val="21"/>
        </w:rPr>
        <w:t>的规定</w:t>
      </w:r>
      <w:r w:rsidR="00EF399D" w:rsidRPr="007533A0">
        <w:rPr>
          <w:rFonts w:ascii="宋体" w:hAnsi="宋体" w:hint="eastAsia"/>
          <w:bCs/>
          <w:iCs/>
          <w:szCs w:val="21"/>
        </w:rPr>
        <w:t>。</w:t>
      </w:r>
      <w:r w:rsidR="00072C93" w:rsidRPr="007533A0">
        <w:rPr>
          <w:rFonts w:ascii="宋体" w:hAnsi="宋体"/>
          <w:bCs/>
          <w:iCs/>
          <w:szCs w:val="21"/>
        </w:rPr>
        <w:t xml:space="preserve"> </w:t>
      </w:r>
    </w:p>
    <w:p w:rsidR="00923204" w:rsidRPr="007533A0" w:rsidRDefault="00AC24CB" w:rsidP="009A3F5F">
      <w:pPr>
        <w:pStyle w:val="3"/>
        <w:spacing w:line="360" w:lineRule="auto"/>
        <w:rPr>
          <w:rFonts w:ascii="黑体" w:eastAsia="黑体" w:hAnsi="黑体"/>
          <w:sz w:val="21"/>
          <w:szCs w:val="21"/>
          <w:lang w:eastAsia="zh-CN"/>
        </w:rPr>
      </w:pPr>
      <w:bookmarkStart w:id="23" w:name="_Toc358137802"/>
      <w:bookmarkEnd w:id="20"/>
      <w:r w:rsidRPr="007533A0">
        <w:rPr>
          <w:rFonts w:ascii="黑体" w:eastAsia="黑体" w:hAnsi="黑体" w:hint="eastAsia"/>
          <w:sz w:val="21"/>
          <w:szCs w:val="21"/>
          <w:lang w:eastAsia="zh-CN"/>
        </w:rPr>
        <w:lastRenderedPageBreak/>
        <w:t>9</w:t>
      </w:r>
      <w:r w:rsidR="00923204" w:rsidRPr="007533A0">
        <w:rPr>
          <w:rFonts w:ascii="黑体" w:eastAsia="黑体" w:hAnsi="黑体" w:hint="eastAsia"/>
          <w:sz w:val="21"/>
          <w:szCs w:val="21"/>
          <w:lang w:eastAsia="zh-CN"/>
        </w:rPr>
        <w:t xml:space="preserve"> 争议解决途径</w:t>
      </w:r>
    </w:p>
    <w:p w:rsidR="00923204" w:rsidRPr="007533A0" w:rsidRDefault="00923204" w:rsidP="007533A0">
      <w:pPr>
        <w:spacing w:line="360" w:lineRule="auto"/>
        <w:ind w:right="-204" w:firstLineChars="200" w:firstLine="420"/>
        <w:rPr>
          <w:rFonts w:ascii="宋体" w:hAnsi="宋体"/>
          <w:szCs w:val="21"/>
        </w:rPr>
      </w:pPr>
      <w:r w:rsidRPr="007533A0">
        <w:rPr>
          <w:rFonts w:ascii="宋体" w:hAnsi="宋体"/>
          <w:szCs w:val="21"/>
        </w:rPr>
        <w:t>参与</w:t>
      </w:r>
      <w:r w:rsidRPr="007533A0">
        <w:rPr>
          <w:rFonts w:ascii="宋体" w:hAnsi="宋体" w:hint="eastAsia"/>
          <w:szCs w:val="21"/>
        </w:rPr>
        <w:t>网络</w:t>
      </w:r>
      <w:r w:rsidRPr="007533A0">
        <w:rPr>
          <w:rFonts w:ascii="宋体" w:hAnsi="宋体"/>
          <w:szCs w:val="21"/>
        </w:rPr>
        <w:t>拍卖活动的拍卖当事人产生争议时，可采取以下解决途径：</w:t>
      </w:r>
    </w:p>
    <w:p w:rsidR="00923204" w:rsidRPr="007533A0" w:rsidRDefault="00923204" w:rsidP="007533A0">
      <w:pPr>
        <w:spacing w:line="360" w:lineRule="auto"/>
        <w:ind w:right="-204" w:firstLineChars="200" w:firstLine="420"/>
        <w:rPr>
          <w:rFonts w:ascii="宋体" w:hAnsi="宋体"/>
          <w:szCs w:val="21"/>
        </w:rPr>
      </w:pPr>
      <w:r w:rsidRPr="007533A0">
        <w:rPr>
          <w:rFonts w:ascii="宋体" w:hAnsi="宋体" w:hint="eastAsia"/>
          <w:szCs w:val="21"/>
        </w:rPr>
        <w:t>――</w:t>
      </w:r>
      <w:r w:rsidRPr="007533A0">
        <w:rPr>
          <w:rFonts w:ascii="宋体" w:hAnsi="宋体"/>
          <w:szCs w:val="21"/>
        </w:rPr>
        <w:t>各方协商和解；</w:t>
      </w:r>
    </w:p>
    <w:p w:rsidR="00923204" w:rsidRPr="007533A0" w:rsidRDefault="00923204" w:rsidP="007533A0">
      <w:pPr>
        <w:spacing w:line="360" w:lineRule="auto"/>
        <w:ind w:right="-204" w:firstLineChars="200" w:firstLine="420"/>
        <w:rPr>
          <w:rFonts w:ascii="宋体" w:hAnsi="宋体"/>
          <w:szCs w:val="21"/>
        </w:rPr>
      </w:pPr>
      <w:r w:rsidRPr="007533A0">
        <w:rPr>
          <w:rFonts w:ascii="宋体" w:hAnsi="宋体" w:hint="eastAsia"/>
          <w:szCs w:val="21"/>
        </w:rPr>
        <w:t>――通过</w:t>
      </w:r>
      <w:r w:rsidRPr="007533A0">
        <w:rPr>
          <w:rFonts w:ascii="宋体" w:hAnsi="宋体"/>
          <w:szCs w:val="21"/>
        </w:rPr>
        <w:t>第三方调解；</w:t>
      </w:r>
    </w:p>
    <w:p w:rsidR="00923204" w:rsidRPr="007533A0" w:rsidRDefault="00923204" w:rsidP="007533A0">
      <w:pPr>
        <w:spacing w:line="360" w:lineRule="auto"/>
        <w:ind w:right="-204" w:firstLineChars="200" w:firstLine="420"/>
        <w:rPr>
          <w:rFonts w:ascii="宋体" w:hAnsi="宋体"/>
          <w:szCs w:val="21"/>
        </w:rPr>
      </w:pPr>
      <w:r w:rsidRPr="007533A0">
        <w:rPr>
          <w:rFonts w:ascii="宋体" w:hAnsi="宋体" w:hint="eastAsia"/>
          <w:szCs w:val="21"/>
        </w:rPr>
        <w:t>――根据</w:t>
      </w:r>
      <w:r w:rsidRPr="007533A0">
        <w:rPr>
          <w:rFonts w:ascii="宋体" w:hAnsi="宋体"/>
          <w:szCs w:val="21"/>
        </w:rPr>
        <w:t>各方达成</w:t>
      </w:r>
      <w:r w:rsidRPr="007533A0">
        <w:rPr>
          <w:rFonts w:ascii="宋体" w:hAnsi="宋体" w:hint="eastAsia"/>
          <w:szCs w:val="21"/>
        </w:rPr>
        <w:t>的仲裁</w:t>
      </w:r>
      <w:r w:rsidRPr="007533A0">
        <w:rPr>
          <w:rFonts w:ascii="宋体" w:hAnsi="宋体"/>
          <w:szCs w:val="21"/>
        </w:rPr>
        <w:t>协议</w:t>
      </w:r>
      <w:r w:rsidRPr="007533A0">
        <w:rPr>
          <w:rFonts w:ascii="宋体" w:hAnsi="宋体" w:hint="eastAsia"/>
          <w:szCs w:val="21"/>
        </w:rPr>
        <w:t>或者仲裁条款</w:t>
      </w:r>
      <w:r w:rsidRPr="007533A0">
        <w:rPr>
          <w:rFonts w:ascii="宋体" w:hAnsi="宋体"/>
          <w:szCs w:val="21"/>
        </w:rPr>
        <w:t>向仲裁机构提出仲裁申请；</w:t>
      </w:r>
    </w:p>
    <w:p w:rsidR="00923204" w:rsidRPr="007533A0" w:rsidRDefault="00923204" w:rsidP="007533A0">
      <w:pPr>
        <w:spacing w:line="360" w:lineRule="auto"/>
        <w:ind w:right="-204" w:firstLineChars="200" w:firstLine="420"/>
        <w:rPr>
          <w:rFonts w:ascii="宋体" w:hAnsi="宋体"/>
          <w:szCs w:val="21"/>
        </w:rPr>
      </w:pPr>
      <w:r w:rsidRPr="007533A0">
        <w:rPr>
          <w:rFonts w:ascii="宋体" w:hAnsi="宋体" w:hint="eastAsia"/>
          <w:szCs w:val="21"/>
        </w:rPr>
        <w:t>――</w:t>
      </w:r>
      <w:r w:rsidRPr="007533A0">
        <w:rPr>
          <w:rFonts w:ascii="宋体" w:hAnsi="宋体"/>
          <w:szCs w:val="21"/>
        </w:rPr>
        <w:t>向人民法院提起诉讼。</w:t>
      </w:r>
    </w:p>
    <w:bookmarkEnd w:id="23"/>
    <w:p w:rsidR="00923204" w:rsidRPr="007533A0" w:rsidRDefault="00642CFC" w:rsidP="009A3F5F">
      <w:pPr>
        <w:pStyle w:val="3"/>
        <w:spacing w:line="360" w:lineRule="auto"/>
        <w:rPr>
          <w:rFonts w:ascii="黑体" w:eastAsia="黑体" w:hAnsi="黑体"/>
          <w:sz w:val="21"/>
          <w:szCs w:val="21"/>
          <w:lang w:eastAsia="zh-CN"/>
        </w:rPr>
      </w:pPr>
      <w:r w:rsidRPr="007533A0">
        <w:rPr>
          <w:rFonts w:ascii="黑体" w:eastAsia="黑体" w:hAnsi="黑体" w:hint="eastAsia"/>
          <w:sz w:val="21"/>
          <w:szCs w:val="21"/>
          <w:lang w:eastAsia="zh-CN"/>
        </w:rPr>
        <w:t>10</w:t>
      </w:r>
      <w:r w:rsidR="00923204" w:rsidRPr="007533A0">
        <w:rPr>
          <w:rFonts w:ascii="黑体" w:eastAsia="黑体" w:hAnsi="黑体" w:hint="eastAsia"/>
          <w:sz w:val="21"/>
          <w:szCs w:val="21"/>
          <w:lang w:eastAsia="zh-CN"/>
        </w:rPr>
        <w:t xml:space="preserve">  网络拍卖档案管理</w:t>
      </w:r>
    </w:p>
    <w:p w:rsidR="00923204" w:rsidRPr="007533A0" w:rsidRDefault="00621FF1" w:rsidP="00621FF1">
      <w:pPr>
        <w:pStyle w:val="3"/>
        <w:rPr>
          <w:rFonts w:ascii="黑体" w:eastAsia="黑体" w:hAnsi="黑体"/>
          <w:iCs/>
          <w:sz w:val="21"/>
          <w:szCs w:val="21"/>
          <w:lang w:eastAsia="zh-CN"/>
        </w:rPr>
      </w:pPr>
      <w:bookmarkStart w:id="24" w:name="_Toc358137804"/>
      <w:r>
        <w:rPr>
          <w:rFonts w:ascii="黑体" w:eastAsia="黑体" w:hAnsi="黑体" w:hint="eastAsia"/>
          <w:iCs/>
          <w:sz w:val="21"/>
          <w:szCs w:val="21"/>
          <w:lang w:eastAsia="zh-CN"/>
        </w:rPr>
        <w:t>10</w:t>
      </w:r>
      <w:r w:rsidR="00923204" w:rsidRPr="007533A0">
        <w:rPr>
          <w:rFonts w:ascii="黑体" w:eastAsia="黑体" w:hAnsi="黑体" w:hint="eastAsia"/>
          <w:iCs/>
          <w:sz w:val="21"/>
          <w:szCs w:val="21"/>
          <w:lang w:eastAsia="zh-CN"/>
        </w:rPr>
        <w:t>.1</w:t>
      </w:r>
      <w:r w:rsidR="009F6EEF" w:rsidRPr="007533A0">
        <w:rPr>
          <w:rFonts w:ascii="黑体" w:eastAsia="黑体" w:hAnsi="黑体" w:hint="eastAsia"/>
          <w:iCs/>
          <w:sz w:val="21"/>
          <w:szCs w:val="21"/>
          <w:lang w:eastAsia="zh-CN"/>
        </w:rPr>
        <w:t xml:space="preserve">  </w:t>
      </w:r>
      <w:r w:rsidR="00923204" w:rsidRPr="007533A0">
        <w:rPr>
          <w:rFonts w:ascii="黑体" w:eastAsia="黑体" w:hAnsi="黑体" w:hint="eastAsia"/>
          <w:iCs/>
          <w:sz w:val="21"/>
          <w:szCs w:val="21"/>
          <w:lang w:eastAsia="zh-CN"/>
        </w:rPr>
        <w:t>形式</w:t>
      </w:r>
      <w:bookmarkEnd w:id="24"/>
    </w:p>
    <w:p w:rsidR="00923204" w:rsidRPr="007533A0" w:rsidRDefault="00923204" w:rsidP="007533A0">
      <w:pPr>
        <w:spacing w:line="360" w:lineRule="auto"/>
        <w:ind w:leftChars="100" w:left="210" w:right="-204" w:firstLineChars="200" w:firstLine="420"/>
        <w:rPr>
          <w:rFonts w:ascii="宋体" w:hAnsi="宋体"/>
          <w:szCs w:val="21"/>
        </w:rPr>
      </w:pPr>
      <w:r w:rsidRPr="007533A0">
        <w:rPr>
          <w:rFonts w:ascii="宋体" w:hAnsi="宋体" w:hint="eastAsia"/>
          <w:szCs w:val="21"/>
        </w:rPr>
        <w:t>网络拍卖档案资料可以以电子数据形式保存。可以将该电子数据通过打印、拷贝等方式制作副本。</w:t>
      </w:r>
    </w:p>
    <w:p w:rsidR="00923204" w:rsidRPr="007533A0" w:rsidRDefault="00621FF1" w:rsidP="00621FF1">
      <w:pPr>
        <w:pStyle w:val="3"/>
        <w:rPr>
          <w:rFonts w:ascii="黑体" w:eastAsia="黑体" w:hAnsi="黑体"/>
          <w:iCs/>
          <w:sz w:val="21"/>
          <w:szCs w:val="21"/>
          <w:lang w:eastAsia="zh-CN"/>
        </w:rPr>
      </w:pPr>
      <w:r>
        <w:rPr>
          <w:rFonts w:ascii="黑体" w:eastAsia="黑体" w:hAnsi="黑体" w:hint="eastAsia"/>
          <w:iCs/>
          <w:sz w:val="21"/>
          <w:szCs w:val="21"/>
          <w:lang w:eastAsia="zh-CN"/>
        </w:rPr>
        <w:t>10</w:t>
      </w:r>
      <w:r w:rsidR="00923204" w:rsidRPr="007533A0">
        <w:rPr>
          <w:rFonts w:ascii="黑体" w:eastAsia="黑体" w:hAnsi="黑体" w:hint="eastAsia"/>
          <w:iCs/>
          <w:sz w:val="21"/>
          <w:szCs w:val="21"/>
          <w:lang w:eastAsia="zh-CN"/>
        </w:rPr>
        <w:t>.2</w:t>
      </w:r>
      <w:r w:rsidR="009F6EEF" w:rsidRPr="007533A0">
        <w:rPr>
          <w:rFonts w:ascii="黑体" w:eastAsia="黑体" w:hAnsi="黑体" w:hint="eastAsia"/>
          <w:iCs/>
          <w:sz w:val="21"/>
          <w:szCs w:val="21"/>
          <w:lang w:eastAsia="zh-CN"/>
        </w:rPr>
        <w:t xml:space="preserve">  </w:t>
      </w:r>
      <w:r w:rsidR="00923204" w:rsidRPr="007533A0">
        <w:rPr>
          <w:rFonts w:ascii="黑体" w:eastAsia="黑体" w:hAnsi="黑体" w:hint="eastAsia"/>
          <w:iCs/>
          <w:sz w:val="21"/>
          <w:szCs w:val="21"/>
          <w:lang w:eastAsia="zh-CN"/>
        </w:rPr>
        <w:t>内容</w:t>
      </w:r>
    </w:p>
    <w:p w:rsidR="00923204" w:rsidRPr="007533A0" w:rsidRDefault="00923204" w:rsidP="007533A0">
      <w:pPr>
        <w:spacing w:line="360" w:lineRule="auto"/>
        <w:ind w:right="-204" w:firstLineChars="300" w:firstLine="630"/>
        <w:rPr>
          <w:rFonts w:ascii="宋体" w:hAnsi="宋体"/>
          <w:szCs w:val="21"/>
        </w:rPr>
      </w:pPr>
      <w:r w:rsidRPr="007533A0">
        <w:rPr>
          <w:rFonts w:ascii="宋体" w:hAnsi="宋体" w:hint="eastAsia"/>
          <w:szCs w:val="21"/>
        </w:rPr>
        <w:t>网络拍卖档案应内容完整，</w:t>
      </w:r>
      <w:r w:rsidR="00ED2F5A" w:rsidRPr="00ED2F5A">
        <w:rPr>
          <w:rFonts w:ascii="宋体" w:hAnsi="宋体" w:hint="eastAsia"/>
          <w:szCs w:val="21"/>
        </w:rPr>
        <w:t>应注重以下档案的留存：</w:t>
      </w:r>
    </w:p>
    <w:p w:rsidR="00923204" w:rsidRPr="007533A0" w:rsidRDefault="00923204" w:rsidP="007533A0">
      <w:pPr>
        <w:spacing w:line="360" w:lineRule="auto"/>
        <w:ind w:right="-204" w:firstLineChars="200" w:firstLine="420"/>
        <w:rPr>
          <w:rFonts w:ascii="宋体" w:hAnsi="宋体"/>
          <w:szCs w:val="21"/>
        </w:rPr>
      </w:pPr>
      <w:r w:rsidRPr="007533A0">
        <w:rPr>
          <w:rFonts w:ascii="宋体" w:hAnsi="宋体" w:hint="eastAsia"/>
          <w:szCs w:val="21"/>
        </w:rPr>
        <w:t>——委托</w:t>
      </w:r>
      <w:r w:rsidR="003D243F" w:rsidRPr="007533A0">
        <w:rPr>
          <w:rFonts w:ascii="宋体" w:hAnsi="宋体" w:hint="eastAsia"/>
          <w:szCs w:val="21"/>
        </w:rPr>
        <w:t>拍卖</w:t>
      </w:r>
      <w:r w:rsidRPr="007533A0">
        <w:rPr>
          <w:rFonts w:ascii="宋体" w:hAnsi="宋体" w:hint="eastAsia"/>
          <w:szCs w:val="21"/>
        </w:rPr>
        <w:t>合同；</w:t>
      </w:r>
    </w:p>
    <w:p w:rsidR="00923204" w:rsidRPr="007533A0" w:rsidRDefault="00923204" w:rsidP="007533A0">
      <w:pPr>
        <w:spacing w:line="360" w:lineRule="auto"/>
        <w:ind w:right="-204" w:firstLineChars="200" w:firstLine="420"/>
        <w:rPr>
          <w:rFonts w:ascii="宋体" w:hAnsi="宋体"/>
          <w:szCs w:val="21"/>
        </w:rPr>
      </w:pPr>
      <w:r w:rsidRPr="007533A0">
        <w:rPr>
          <w:rFonts w:ascii="宋体" w:hAnsi="宋体" w:hint="eastAsia"/>
          <w:szCs w:val="21"/>
        </w:rPr>
        <w:t>——拍卖公告；</w:t>
      </w:r>
    </w:p>
    <w:p w:rsidR="00923204" w:rsidRPr="007533A0" w:rsidRDefault="00923204" w:rsidP="007533A0">
      <w:pPr>
        <w:spacing w:line="360" w:lineRule="auto"/>
        <w:ind w:right="-204" w:firstLineChars="200" w:firstLine="420"/>
        <w:rPr>
          <w:rFonts w:ascii="宋体" w:hAnsi="宋体"/>
          <w:szCs w:val="21"/>
        </w:rPr>
      </w:pPr>
      <w:r w:rsidRPr="007533A0">
        <w:rPr>
          <w:rFonts w:ascii="宋体" w:hAnsi="宋体" w:hint="eastAsia"/>
          <w:szCs w:val="21"/>
        </w:rPr>
        <w:t>——</w:t>
      </w:r>
      <w:r w:rsidR="001D0BF9">
        <w:rPr>
          <w:rFonts w:ascii="宋体" w:hAnsi="宋体" w:hint="eastAsia"/>
          <w:szCs w:val="21"/>
        </w:rPr>
        <w:t>网络竞买人</w:t>
      </w:r>
      <w:r w:rsidRPr="007533A0">
        <w:rPr>
          <w:rFonts w:ascii="宋体" w:hAnsi="宋体" w:hint="eastAsia"/>
          <w:szCs w:val="21"/>
        </w:rPr>
        <w:t>身份证明资料；</w:t>
      </w:r>
    </w:p>
    <w:p w:rsidR="00923204" w:rsidRPr="007533A0" w:rsidRDefault="00923204" w:rsidP="007533A0">
      <w:pPr>
        <w:spacing w:line="360" w:lineRule="auto"/>
        <w:ind w:right="-204" w:firstLineChars="200" w:firstLine="420"/>
        <w:rPr>
          <w:rFonts w:ascii="宋体" w:hAnsi="宋体"/>
          <w:szCs w:val="21"/>
        </w:rPr>
      </w:pPr>
      <w:r w:rsidRPr="007533A0">
        <w:rPr>
          <w:rFonts w:ascii="宋体" w:hAnsi="宋体" w:hint="eastAsia"/>
          <w:szCs w:val="21"/>
        </w:rPr>
        <w:t>——</w:t>
      </w:r>
      <w:r w:rsidR="00665F11" w:rsidRPr="007533A0">
        <w:rPr>
          <w:rFonts w:ascii="宋体" w:hAnsi="宋体" w:hint="eastAsia"/>
          <w:szCs w:val="21"/>
        </w:rPr>
        <w:t>拍卖笔录</w:t>
      </w:r>
      <w:r w:rsidRPr="007533A0">
        <w:rPr>
          <w:rFonts w:ascii="宋体" w:hAnsi="宋体" w:hint="eastAsia"/>
          <w:szCs w:val="21"/>
        </w:rPr>
        <w:t>；</w:t>
      </w:r>
    </w:p>
    <w:p w:rsidR="00AF308D" w:rsidRPr="007533A0" w:rsidRDefault="00AF308D" w:rsidP="007533A0">
      <w:pPr>
        <w:spacing w:line="360" w:lineRule="auto"/>
        <w:ind w:right="-204" w:firstLineChars="200" w:firstLine="420"/>
        <w:rPr>
          <w:rFonts w:ascii="宋体" w:hAnsi="宋体"/>
          <w:szCs w:val="21"/>
        </w:rPr>
      </w:pPr>
      <w:r w:rsidRPr="007533A0">
        <w:rPr>
          <w:rFonts w:ascii="宋体" w:hAnsi="宋体" w:hint="eastAsia"/>
          <w:szCs w:val="21"/>
        </w:rPr>
        <w:t>——成交确认书；</w:t>
      </w:r>
    </w:p>
    <w:p w:rsidR="00923204" w:rsidRPr="007533A0" w:rsidRDefault="00923204" w:rsidP="007533A0">
      <w:pPr>
        <w:spacing w:line="360" w:lineRule="auto"/>
        <w:ind w:right="-204" w:firstLineChars="200" w:firstLine="420"/>
        <w:rPr>
          <w:rFonts w:ascii="宋体" w:hAnsi="宋体"/>
          <w:szCs w:val="21"/>
        </w:rPr>
      </w:pPr>
      <w:r w:rsidRPr="007533A0">
        <w:rPr>
          <w:rFonts w:ascii="宋体" w:hAnsi="宋体" w:hint="eastAsia"/>
          <w:szCs w:val="21"/>
        </w:rPr>
        <w:t>——结算记录。</w:t>
      </w:r>
    </w:p>
    <w:p w:rsidR="00923204" w:rsidRPr="007533A0" w:rsidRDefault="00621FF1" w:rsidP="00621FF1">
      <w:pPr>
        <w:pStyle w:val="3"/>
        <w:rPr>
          <w:rFonts w:ascii="黑体" w:eastAsia="黑体" w:hAnsi="黑体"/>
          <w:iCs/>
          <w:sz w:val="21"/>
          <w:szCs w:val="21"/>
          <w:lang w:eastAsia="zh-CN"/>
        </w:rPr>
      </w:pPr>
      <w:bookmarkStart w:id="25" w:name="_Toc358137806"/>
      <w:r>
        <w:rPr>
          <w:rFonts w:ascii="黑体" w:eastAsia="黑体" w:hAnsi="黑体" w:hint="eastAsia"/>
          <w:iCs/>
          <w:sz w:val="21"/>
          <w:szCs w:val="21"/>
          <w:lang w:eastAsia="zh-CN"/>
        </w:rPr>
        <w:t>10</w:t>
      </w:r>
      <w:r w:rsidR="00923204" w:rsidRPr="007533A0">
        <w:rPr>
          <w:rFonts w:ascii="黑体" w:eastAsia="黑体" w:hAnsi="黑体" w:hint="eastAsia"/>
          <w:iCs/>
          <w:sz w:val="21"/>
          <w:szCs w:val="21"/>
          <w:lang w:eastAsia="zh-CN"/>
        </w:rPr>
        <w:t xml:space="preserve">.3 </w:t>
      </w:r>
      <w:r w:rsidR="009F6EEF" w:rsidRPr="007533A0">
        <w:rPr>
          <w:rFonts w:ascii="黑体" w:eastAsia="黑体" w:hAnsi="黑体" w:hint="eastAsia"/>
          <w:iCs/>
          <w:sz w:val="21"/>
          <w:szCs w:val="21"/>
          <w:lang w:eastAsia="zh-CN"/>
        </w:rPr>
        <w:t xml:space="preserve"> </w:t>
      </w:r>
      <w:r w:rsidR="00923204" w:rsidRPr="007533A0">
        <w:rPr>
          <w:rFonts w:ascii="黑体" w:eastAsia="黑体" w:hAnsi="黑体" w:hint="eastAsia"/>
          <w:iCs/>
          <w:sz w:val="21"/>
          <w:szCs w:val="21"/>
          <w:lang w:eastAsia="zh-CN"/>
        </w:rPr>
        <w:t>保存</w:t>
      </w:r>
    </w:p>
    <w:p w:rsidR="00923204" w:rsidRPr="007533A0" w:rsidRDefault="00923204" w:rsidP="007533A0">
      <w:pPr>
        <w:spacing w:line="360" w:lineRule="auto"/>
        <w:ind w:right="-204" w:firstLineChars="200" w:firstLine="420"/>
        <w:rPr>
          <w:rFonts w:ascii="宋体" w:hAnsi="宋体"/>
          <w:szCs w:val="21"/>
        </w:rPr>
      </w:pPr>
      <w:r w:rsidRPr="007533A0">
        <w:rPr>
          <w:rFonts w:ascii="宋体" w:hAnsi="宋体"/>
          <w:szCs w:val="21"/>
        </w:rPr>
        <w:t>拍卖人应妥善保管</w:t>
      </w:r>
      <w:r w:rsidRPr="007533A0">
        <w:rPr>
          <w:rFonts w:ascii="宋体" w:hAnsi="宋体" w:hint="eastAsia"/>
          <w:szCs w:val="21"/>
        </w:rPr>
        <w:t>网络拍卖会</w:t>
      </w:r>
      <w:r w:rsidRPr="007533A0">
        <w:rPr>
          <w:rFonts w:ascii="宋体" w:hAnsi="宋体"/>
          <w:szCs w:val="21"/>
        </w:rPr>
        <w:t>档案资料，保管期限自委托拍卖合同终止之日起计算，不得少于五年。</w:t>
      </w:r>
    </w:p>
    <w:p w:rsidR="00923204" w:rsidRPr="007533A0" w:rsidRDefault="00621FF1" w:rsidP="00621FF1">
      <w:pPr>
        <w:pStyle w:val="3"/>
        <w:rPr>
          <w:rFonts w:ascii="黑体" w:eastAsia="黑体" w:hAnsi="黑体"/>
          <w:iCs/>
          <w:sz w:val="21"/>
          <w:szCs w:val="21"/>
          <w:lang w:eastAsia="zh-CN"/>
        </w:rPr>
      </w:pPr>
      <w:bookmarkStart w:id="26" w:name="_Toc358137807"/>
      <w:bookmarkEnd w:id="25"/>
      <w:r>
        <w:rPr>
          <w:rFonts w:ascii="黑体" w:eastAsia="黑体" w:hAnsi="黑体" w:hint="eastAsia"/>
          <w:iCs/>
          <w:sz w:val="21"/>
          <w:szCs w:val="21"/>
          <w:lang w:eastAsia="zh-CN"/>
        </w:rPr>
        <w:t>10</w:t>
      </w:r>
      <w:r w:rsidR="00923204" w:rsidRPr="007533A0">
        <w:rPr>
          <w:rFonts w:ascii="黑体" w:eastAsia="黑体" w:hAnsi="黑体" w:hint="eastAsia"/>
          <w:iCs/>
          <w:sz w:val="21"/>
          <w:szCs w:val="21"/>
          <w:lang w:eastAsia="zh-CN"/>
        </w:rPr>
        <w:t>.4  查阅</w:t>
      </w:r>
      <w:bookmarkEnd w:id="26"/>
    </w:p>
    <w:p w:rsidR="00923204" w:rsidRPr="007533A0" w:rsidRDefault="0080622A" w:rsidP="007533A0">
      <w:pPr>
        <w:spacing w:line="360" w:lineRule="auto"/>
        <w:ind w:right="-204" w:firstLineChars="200" w:firstLine="420"/>
        <w:rPr>
          <w:rFonts w:ascii="宋体" w:hAnsi="宋体"/>
          <w:szCs w:val="21"/>
        </w:rPr>
      </w:pPr>
      <w:r w:rsidRPr="007533A0">
        <w:rPr>
          <w:rFonts w:ascii="宋体" w:hAnsi="宋体" w:hint="eastAsia"/>
          <w:szCs w:val="21"/>
        </w:rPr>
        <w:t>网络拍卖平台应</w:t>
      </w:r>
      <w:r w:rsidR="00923204" w:rsidRPr="007533A0">
        <w:rPr>
          <w:rFonts w:ascii="宋体" w:hAnsi="宋体" w:hint="eastAsia"/>
          <w:szCs w:val="21"/>
        </w:rPr>
        <w:t>提供网络</w:t>
      </w:r>
      <w:r w:rsidRPr="007533A0">
        <w:rPr>
          <w:rFonts w:ascii="宋体" w:hAnsi="宋体" w:hint="eastAsia"/>
          <w:szCs w:val="21"/>
        </w:rPr>
        <w:t>拍卖相关信息的查询服务，信息包括：</w:t>
      </w:r>
    </w:p>
    <w:p w:rsidR="008D30DB" w:rsidRPr="007533A0" w:rsidRDefault="008D30DB" w:rsidP="007533A0">
      <w:pPr>
        <w:spacing w:line="360" w:lineRule="auto"/>
        <w:ind w:right="-204" w:firstLineChars="200" w:firstLine="420"/>
        <w:rPr>
          <w:rFonts w:ascii="宋体" w:hAnsi="宋体"/>
          <w:szCs w:val="21"/>
        </w:rPr>
      </w:pPr>
      <w:r w:rsidRPr="007533A0">
        <w:rPr>
          <w:rFonts w:ascii="宋体" w:hAnsi="宋体" w:hint="eastAsia"/>
          <w:szCs w:val="21"/>
        </w:rPr>
        <w:t>——拍卖公告；</w:t>
      </w:r>
    </w:p>
    <w:p w:rsidR="008D30DB" w:rsidRPr="007533A0" w:rsidRDefault="008D30DB" w:rsidP="007533A0">
      <w:pPr>
        <w:spacing w:line="360" w:lineRule="auto"/>
        <w:ind w:right="-204" w:firstLineChars="200" w:firstLine="420"/>
        <w:rPr>
          <w:rFonts w:ascii="宋体" w:hAnsi="宋体"/>
          <w:szCs w:val="21"/>
        </w:rPr>
      </w:pPr>
      <w:r w:rsidRPr="007533A0">
        <w:rPr>
          <w:rFonts w:ascii="宋体" w:hAnsi="宋体" w:hint="eastAsia"/>
          <w:szCs w:val="21"/>
        </w:rPr>
        <w:t>——拍品信息；</w:t>
      </w:r>
    </w:p>
    <w:p w:rsidR="00721757" w:rsidRPr="007533A0" w:rsidRDefault="00721757" w:rsidP="007533A0">
      <w:pPr>
        <w:spacing w:line="360" w:lineRule="auto"/>
        <w:ind w:right="-204" w:firstLineChars="200" w:firstLine="420"/>
        <w:rPr>
          <w:rFonts w:ascii="宋体" w:hAnsi="宋体"/>
          <w:szCs w:val="21"/>
        </w:rPr>
      </w:pPr>
      <w:r w:rsidRPr="007533A0">
        <w:rPr>
          <w:rFonts w:ascii="宋体" w:hAnsi="宋体" w:hint="eastAsia"/>
          <w:szCs w:val="21"/>
        </w:rPr>
        <w:t>——应价记录；</w:t>
      </w:r>
    </w:p>
    <w:p w:rsidR="00621FF1" w:rsidRPr="007533A0" w:rsidRDefault="00721757" w:rsidP="00401882">
      <w:pPr>
        <w:spacing w:line="360" w:lineRule="auto"/>
        <w:ind w:right="-204" w:firstLineChars="200" w:firstLine="420"/>
        <w:rPr>
          <w:rFonts w:hAnsi="宋体"/>
          <w:color w:val="000000"/>
          <w:szCs w:val="21"/>
        </w:rPr>
      </w:pPr>
      <w:r w:rsidRPr="007533A0">
        <w:rPr>
          <w:rFonts w:ascii="宋体" w:hAnsi="宋体" w:hint="eastAsia"/>
          <w:szCs w:val="21"/>
        </w:rPr>
        <w:t>——成交价格</w:t>
      </w:r>
      <w:r w:rsidR="005D0857" w:rsidRPr="007533A0">
        <w:rPr>
          <w:rFonts w:ascii="宋体" w:hAnsi="宋体" w:hint="eastAsia"/>
          <w:szCs w:val="21"/>
        </w:rPr>
        <w:t>等。</w:t>
      </w:r>
    </w:p>
    <w:p w:rsidR="004A5596" w:rsidRPr="00D11D15" w:rsidRDefault="004A5596" w:rsidP="00C907FB">
      <w:r w:rsidRPr="00D11D15">
        <w:rPr>
          <w:rFonts w:hint="eastAsia"/>
        </w:rPr>
        <w:lastRenderedPageBreak/>
        <w:t>附录</w:t>
      </w:r>
      <w:r w:rsidRPr="00D11D15">
        <w:rPr>
          <w:rFonts w:hint="eastAsia"/>
        </w:rPr>
        <w:t>A</w:t>
      </w:r>
    </w:p>
    <w:p w:rsidR="004A5596" w:rsidRPr="00D11D15" w:rsidRDefault="004A5596" w:rsidP="00D11D15">
      <w:pPr>
        <w:pStyle w:val="3"/>
        <w:jc w:val="center"/>
        <w:rPr>
          <w:rFonts w:ascii="黑体" w:eastAsia="黑体" w:hAnsi="黑体"/>
          <w:color w:val="000000"/>
          <w:sz w:val="21"/>
          <w:szCs w:val="21"/>
          <w:lang w:eastAsia="zh-CN"/>
        </w:rPr>
      </w:pPr>
      <w:r w:rsidRPr="00D11D15">
        <w:rPr>
          <w:rFonts w:ascii="黑体" w:eastAsia="黑体" w:hAnsi="黑体" w:hint="eastAsia"/>
          <w:color w:val="000000"/>
          <w:sz w:val="21"/>
          <w:szCs w:val="21"/>
          <w:lang w:eastAsia="zh-CN"/>
        </w:rPr>
        <w:t>（规范性附录）</w:t>
      </w:r>
    </w:p>
    <w:p w:rsidR="004A5596" w:rsidRPr="00D11D15" w:rsidRDefault="004A5596" w:rsidP="00D11D15">
      <w:pPr>
        <w:pStyle w:val="3"/>
        <w:jc w:val="center"/>
        <w:rPr>
          <w:rFonts w:ascii="黑体" w:eastAsia="黑体" w:hAnsi="黑体"/>
          <w:color w:val="000000"/>
          <w:sz w:val="21"/>
          <w:szCs w:val="21"/>
          <w:lang w:eastAsia="zh-CN"/>
        </w:rPr>
      </w:pPr>
      <w:r w:rsidRPr="00D11D15">
        <w:rPr>
          <w:rFonts w:ascii="黑体" w:eastAsia="黑体" w:hAnsi="黑体" w:hint="eastAsia"/>
          <w:color w:val="000000"/>
          <w:sz w:val="21"/>
          <w:szCs w:val="21"/>
          <w:lang w:eastAsia="zh-CN"/>
        </w:rPr>
        <w:t>电子成交确认书</w:t>
      </w:r>
    </w:p>
    <w:p w:rsidR="004A5596" w:rsidRPr="007533A0" w:rsidRDefault="004A5596" w:rsidP="0005160F">
      <w:pPr>
        <w:pStyle w:val="aff"/>
        <w:ind w:firstLineChars="0" w:firstLine="0"/>
        <w:jc w:val="left"/>
        <w:rPr>
          <w:rFonts w:hAnsi="宋体"/>
          <w:color w:val="000000"/>
          <w:szCs w:val="21"/>
        </w:rPr>
      </w:pPr>
    </w:p>
    <w:p w:rsidR="00B40914" w:rsidRPr="000B12D6" w:rsidRDefault="00AA504F" w:rsidP="005D6D34">
      <w:pPr>
        <w:pStyle w:val="affffff4"/>
        <w:framePr w:hSpace="0" w:vSpace="0" w:wrap="auto" w:vAnchor="margin" w:hAnchor="text" w:xAlign="left" w:yAlign="inline"/>
        <w:spacing w:line="360" w:lineRule="auto"/>
        <w:jc w:val="center"/>
        <w:rPr>
          <w:rFonts w:ascii="黑体" w:eastAsia="黑体" w:hAnsi="黑体"/>
          <w:b/>
          <w:szCs w:val="21"/>
        </w:rPr>
      </w:pPr>
      <w:r w:rsidRPr="000B12D6">
        <w:rPr>
          <w:rFonts w:ascii="黑体" w:eastAsia="黑体" w:hAnsi="黑体" w:hint="eastAsia"/>
          <w:b/>
          <w:szCs w:val="21"/>
        </w:rPr>
        <w:t>__________________</w:t>
      </w:r>
      <w:r w:rsidR="004A5596" w:rsidRPr="000B12D6">
        <w:rPr>
          <w:rFonts w:ascii="黑体" w:eastAsia="黑体" w:hAnsi="黑体" w:hint="eastAsia"/>
          <w:b/>
          <w:szCs w:val="21"/>
        </w:rPr>
        <w:t>公司成交确认书</w:t>
      </w:r>
    </w:p>
    <w:p w:rsidR="00172460" w:rsidRPr="00D11D15" w:rsidRDefault="00172460" w:rsidP="005D6D34">
      <w:pPr>
        <w:pStyle w:val="affffff4"/>
        <w:framePr w:hSpace="0" w:vSpace="0" w:wrap="auto" w:vAnchor="margin" w:hAnchor="text" w:xAlign="left" w:yAlign="inline"/>
        <w:spacing w:line="360" w:lineRule="auto"/>
        <w:rPr>
          <w:rFonts w:asciiTheme="minorEastAsia" w:eastAsiaTheme="minorEastAsia" w:hAnsiTheme="minorEastAsia"/>
          <w:szCs w:val="21"/>
        </w:rPr>
      </w:pPr>
      <w:r w:rsidRPr="00D11D15">
        <w:rPr>
          <w:rFonts w:asciiTheme="minorEastAsia" w:eastAsiaTheme="minorEastAsia" w:hAnsiTheme="minorEastAsia" w:hint="eastAsia"/>
          <w:szCs w:val="21"/>
        </w:rPr>
        <w:t>拍卖会名称___________________________________________________</w:t>
      </w:r>
      <w:r w:rsidR="005D6D34" w:rsidRPr="00D11D15">
        <w:rPr>
          <w:rFonts w:asciiTheme="minorEastAsia" w:eastAsiaTheme="minorEastAsia" w:hAnsiTheme="minorEastAsia" w:hint="eastAsia"/>
          <w:szCs w:val="21"/>
        </w:rPr>
        <w:t xml:space="preserve">_______________________     </w:t>
      </w:r>
    </w:p>
    <w:p w:rsidR="00172460" w:rsidRPr="00D11D15" w:rsidRDefault="00172460" w:rsidP="005D6D34">
      <w:pPr>
        <w:pStyle w:val="affffff4"/>
        <w:framePr w:hSpace="0" w:vSpace="0" w:wrap="auto" w:vAnchor="margin" w:hAnchor="text" w:xAlign="left" w:yAlign="inline"/>
        <w:spacing w:line="360" w:lineRule="auto"/>
        <w:rPr>
          <w:rFonts w:asciiTheme="minorEastAsia" w:eastAsiaTheme="minorEastAsia" w:hAnsiTheme="minorEastAsia"/>
          <w:szCs w:val="21"/>
        </w:rPr>
      </w:pPr>
      <w:r w:rsidRPr="00D11D15">
        <w:rPr>
          <w:rFonts w:asciiTheme="minorEastAsia" w:eastAsiaTheme="minorEastAsia" w:hAnsiTheme="minorEastAsia" w:hint="eastAsia"/>
          <w:szCs w:val="21"/>
        </w:rPr>
        <w:t>拍卖标的名称_____________________________________</w:t>
      </w:r>
      <w:r w:rsidR="005D6D34" w:rsidRPr="00D11D15">
        <w:rPr>
          <w:rFonts w:asciiTheme="minorEastAsia" w:eastAsiaTheme="minorEastAsia" w:hAnsiTheme="minorEastAsia" w:hint="eastAsia"/>
          <w:szCs w:val="21"/>
        </w:rPr>
        <w:t>_______________________</w:t>
      </w:r>
      <w:r w:rsidRPr="00D11D15">
        <w:rPr>
          <w:rFonts w:asciiTheme="minorEastAsia" w:eastAsiaTheme="minorEastAsia" w:hAnsiTheme="minorEastAsia" w:hint="eastAsia"/>
          <w:szCs w:val="21"/>
        </w:rPr>
        <w:t>____________</w:t>
      </w:r>
    </w:p>
    <w:p w:rsidR="00A621CB" w:rsidRDefault="001D0BF9" w:rsidP="005D6D34">
      <w:pPr>
        <w:pStyle w:val="affffff4"/>
        <w:framePr w:hSpace="0" w:vSpace="0" w:wrap="auto" w:vAnchor="margin" w:hAnchor="text" w:xAlign="left" w:yAlign="inline"/>
        <w:spacing w:line="360" w:lineRule="auto"/>
        <w:rPr>
          <w:rFonts w:asciiTheme="minorEastAsia" w:eastAsiaTheme="minorEastAsia" w:hAnsiTheme="minorEastAsia"/>
          <w:szCs w:val="21"/>
        </w:rPr>
      </w:pPr>
      <w:r>
        <w:rPr>
          <w:rFonts w:asciiTheme="minorEastAsia" w:eastAsiaTheme="minorEastAsia" w:hAnsiTheme="minorEastAsia" w:hint="eastAsia"/>
          <w:szCs w:val="21"/>
        </w:rPr>
        <w:t>网络</w:t>
      </w:r>
      <w:r w:rsidR="00A621CB">
        <w:rPr>
          <w:rFonts w:asciiTheme="minorEastAsia" w:eastAsiaTheme="minorEastAsia" w:hAnsiTheme="minorEastAsia" w:hint="eastAsia"/>
          <w:szCs w:val="21"/>
        </w:rPr>
        <w:t>买受人姓名（名称）</w:t>
      </w:r>
      <w:r w:rsidR="00A621CB" w:rsidRPr="00D11D15">
        <w:rPr>
          <w:rFonts w:asciiTheme="minorEastAsia" w:eastAsiaTheme="minorEastAsia" w:hAnsiTheme="minorEastAsia" w:hint="eastAsia"/>
          <w:szCs w:val="21"/>
        </w:rPr>
        <w:t>____</w:t>
      </w:r>
      <w:r w:rsidR="00A621CB">
        <w:rPr>
          <w:rFonts w:asciiTheme="minorEastAsia" w:eastAsiaTheme="minorEastAsia" w:hAnsiTheme="minorEastAsia" w:hint="eastAsia"/>
          <w:szCs w:val="21"/>
        </w:rPr>
        <w:t>_______________</w:t>
      </w:r>
      <w:r w:rsidR="00A621CB">
        <w:rPr>
          <w:rFonts w:asciiTheme="minorEastAsia" w:eastAsiaTheme="minorEastAsia" w:hAnsiTheme="minorEastAsia"/>
          <w:szCs w:val="21"/>
        </w:rPr>
        <w:softHyphen/>
      </w:r>
      <w:r w:rsidR="00A621CB">
        <w:rPr>
          <w:rFonts w:asciiTheme="minorEastAsia" w:eastAsiaTheme="minorEastAsia" w:hAnsiTheme="minorEastAsia" w:hint="eastAsia"/>
          <w:szCs w:val="21"/>
        </w:rPr>
        <w:softHyphen/>
      </w:r>
      <w:r w:rsidR="00A621CB">
        <w:rPr>
          <w:rFonts w:asciiTheme="minorEastAsia" w:eastAsiaTheme="minorEastAsia" w:hAnsiTheme="minorEastAsia" w:hint="eastAsia"/>
          <w:szCs w:val="21"/>
        </w:rPr>
        <w:softHyphen/>
      </w:r>
      <w:r w:rsidR="00A621CB">
        <w:rPr>
          <w:rFonts w:asciiTheme="minorEastAsia" w:eastAsiaTheme="minorEastAsia" w:hAnsiTheme="minorEastAsia" w:hint="eastAsia"/>
          <w:szCs w:val="21"/>
        </w:rPr>
        <w:softHyphen/>
      </w:r>
      <w:r w:rsidR="00A621CB">
        <w:rPr>
          <w:rFonts w:asciiTheme="minorEastAsia" w:eastAsiaTheme="minorEastAsia" w:hAnsiTheme="minorEastAsia" w:hint="eastAsia"/>
          <w:szCs w:val="21"/>
        </w:rPr>
        <w:softHyphen/>
      </w:r>
      <w:r w:rsidR="00A621CB">
        <w:rPr>
          <w:rFonts w:asciiTheme="minorEastAsia" w:eastAsiaTheme="minorEastAsia" w:hAnsiTheme="minorEastAsia" w:hint="eastAsia"/>
          <w:szCs w:val="21"/>
        </w:rPr>
        <w:softHyphen/>
      </w:r>
      <w:r w:rsidR="00A621CB">
        <w:rPr>
          <w:rFonts w:asciiTheme="minorEastAsia" w:eastAsiaTheme="minorEastAsia" w:hAnsiTheme="minorEastAsia" w:hint="eastAsia"/>
          <w:szCs w:val="21"/>
        </w:rPr>
        <w:softHyphen/>
      </w:r>
      <w:r w:rsidR="00A621CB">
        <w:rPr>
          <w:rFonts w:asciiTheme="minorEastAsia" w:eastAsiaTheme="minorEastAsia" w:hAnsiTheme="minorEastAsia" w:hint="eastAsia"/>
          <w:szCs w:val="21"/>
        </w:rPr>
        <w:softHyphen/>
      </w:r>
      <w:r w:rsidR="00A621CB">
        <w:rPr>
          <w:rFonts w:asciiTheme="minorEastAsia" w:eastAsiaTheme="minorEastAsia" w:hAnsiTheme="minorEastAsia" w:hint="eastAsia"/>
          <w:szCs w:val="21"/>
        </w:rPr>
        <w:softHyphen/>
        <w:t>_______________</w:t>
      </w:r>
      <w:r>
        <w:rPr>
          <w:rFonts w:asciiTheme="minorEastAsia" w:eastAsiaTheme="minorEastAsia" w:hAnsiTheme="minorEastAsia" w:hint="eastAsia"/>
          <w:szCs w:val="21"/>
        </w:rPr>
        <w:t>______________________________</w:t>
      </w:r>
      <w:r w:rsidR="00A621CB">
        <w:rPr>
          <w:rFonts w:asciiTheme="minorEastAsia" w:eastAsiaTheme="minorEastAsia" w:hAnsiTheme="minorEastAsia" w:hint="eastAsia"/>
          <w:szCs w:val="21"/>
        </w:rPr>
        <w:t xml:space="preserve">    </w:t>
      </w:r>
    </w:p>
    <w:p w:rsidR="00A621CB" w:rsidRDefault="001D0BF9" w:rsidP="005D6D34">
      <w:pPr>
        <w:pStyle w:val="affffff4"/>
        <w:framePr w:hSpace="0" w:vSpace="0" w:wrap="auto" w:vAnchor="margin" w:hAnchor="text" w:xAlign="left" w:yAlign="inline"/>
        <w:spacing w:line="360" w:lineRule="auto"/>
        <w:rPr>
          <w:rFonts w:asciiTheme="minorEastAsia" w:eastAsiaTheme="minorEastAsia" w:hAnsiTheme="minorEastAsia"/>
          <w:szCs w:val="21"/>
        </w:rPr>
      </w:pPr>
      <w:r>
        <w:rPr>
          <w:rFonts w:asciiTheme="minorEastAsia" w:eastAsiaTheme="minorEastAsia" w:hAnsiTheme="minorEastAsia" w:hint="eastAsia"/>
          <w:szCs w:val="21"/>
        </w:rPr>
        <w:t>网络</w:t>
      </w:r>
      <w:r w:rsidR="00A621CB">
        <w:rPr>
          <w:rFonts w:asciiTheme="minorEastAsia" w:eastAsiaTheme="minorEastAsia" w:hAnsiTheme="minorEastAsia" w:hint="eastAsia"/>
          <w:szCs w:val="21"/>
        </w:rPr>
        <w:t>买受人证件类型</w:t>
      </w:r>
      <w:r>
        <w:rPr>
          <w:rFonts w:asciiTheme="minorEastAsia" w:eastAsiaTheme="minorEastAsia" w:hAnsiTheme="minorEastAsia" w:hint="eastAsia"/>
          <w:szCs w:val="21"/>
        </w:rPr>
        <w:t>__________________网络</w:t>
      </w:r>
      <w:r w:rsidR="00A621CB">
        <w:rPr>
          <w:rFonts w:asciiTheme="minorEastAsia" w:eastAsiaTheme="minorEastAsia" w:hAnsiTheme="minorEastAsia" w:hint="eastAsia"/>
          <w:szCs w:val="21"/>
        </w:rPr>
        <w:t>买受人证件号____</w:t>
      </w:r>
      <w:r>
        <w:rPr>
          <w:rFonts w:asciiTheme="minorEastAsia" w:eastAsiaTheme="minorEastAsia" w:hAnsiTheme="minorEastAsia" w:hint="eastAsia"/>
          <w:szCs w:val="21"/>
        </w:rPr>
        <w:t>____________________________</w:t>
      </w:r>
    </w:p>
    <w:p w:rsidR="00172460" w:rsidRPr="00D11D15" w:rsidRDefault="00C54C49" w:rsidP="005D6D34">
      <w:pPr>
        <w:pStyle w:val="affffff4"/>
        <w:framePr w:hSpace="0" w:vSpace="0" w:wrap="auto" w:vAnchor="margin" w:hAnchor="text" w:xAlign="left" w:yAlign="inline"/>
        <w:spacing w:line="360" w:lineRule="auto"/>
        <w:rPr>
          <w:rFonts w:asciiTheme="minorEastAsia" w:eastAsiaTheme="minorEastAsia" w:hAnsiTheme="minorEastAsia"/>
          <w:szCs w:val="21"/>
        </w:rPr>
      </w:pPr>
      <w:r w:rsidRPr="00D11D15">
        <w:rPr>
          <w:rFonts w:asciiTheme="minorEastAsia" w:eastAsiaTheme="minorEastAsia" w:hAnsiTheme="minorEastAsia" w:hint="eastAsia"/>
          <w:szCs w:val="21"/>
        </w:rPr>
        <w:t>竞买号牌</w:t>
      </w:r>
      <w:r w:rsidR="00A621CB">
        <w:rPr>
          <w:rFonts w:asciiTheme="minorEastAsia" w:eastAsiaTheme="minorEastAsia" w:hAnsiTheme="minorEastAsia" w:hint="eastAsia"/>
          <w:szCs w:val="21"/>
        </w:rPr>
        <w:t>____________________________________________________________________________</w:t>
      </w:r>
    </w:p>
    <w:p w:rsidR="00C54C49" w:rsidRPr="00D11D15" w:rsidRDefault="00C54C49" w:rsidP="005D6D34">
      <w:pPr>
        <w:pStyle w:val="affffff4"/>
        <w:framePr w:hSpace="0" w:vSpace="0" w:wrap="auto" w:vAnchor="margin" w:hAnchor="text" w:xAlign="left" w:yAlign="inline"/>
        <w:spacing w:line="360" w:lineRule="auto"/>
        <w:rPr>
          <w:rFonts w:asciiTheme="minorEastAsia" w:eastAsiaTheme="minorEastAsia" w:hAnsiTheme="minorEastAsia"/>
          <w:szCs w:val="21"/>
        </w:rPr>
      </w:pPr>
      <w:r w:rsidRPr="00D11D15">
        <w:rPr>
          <w:rFonts w:asciiTheme="minorEastAsia" w:eastAsiaTheme="minorEastAsia" w:hAnsiTheme="minorEastAsia" w:hint="eastAsia"/>
          <w:szCs w:val="21"/>
        </w:rPr>
        <w:t>成交价_________________</w:t>
      </w:r>
      <w:r w:rsidR="005D6D34" w:rsidRPr="00D11D15">
        <w:rPr>
          <w:rFonts w:asciiTheme="minorEastAsia" w:eastAsiaTheme="minorEastAsia" w:hAnsiTheme="minorEastAsia" w:hint="eastAsia"/>
          <w:szCs w:val="21"/>
        </w:rPr>
        <w:t>__________</w:t>
      </w:r>
      <w:r w:rsidRPr="00D11D15">
        <w:rPr>
          <w:rFonts w:asciiTheme="minorEastAsia" w:eastAsiaTheme="minorEastAsia" w:hAnsiTheme="minorEastAsia" w:hint="eastAsia"/>
          <w:szCs w:val="21"/>
        </w:rPr>
        <w:t>________</w:t>
      </w:r>
      <w:r w:rsidR="005D6D34" w:rsidRPr="00D11D15">
        <w:rPr>
          <w:rFonts w:asciiTheme="minorEastAsia" w:eastAsiaTheme="minorEastAsia" w:hAnsiTheme="minorEastAsia" w:hint="eastAsia"/>
          <w:szCs w:val="21"/>
        </w:rPr>
        <w:t xml:space="preserve"> </w:t>
      </w:r>
      <w:r w:rsidRPr="00D11D15">
        <w:rPr>
          <w:rFonts w:asciiTheme="minorEastAsia" w:eastAsiaTheme="minorEastAsia" w:hAnsiTheme="minorEastAsia" w:hint="eastAsia"/>
          <w:szCs w:val="21"/>
        </w:rPr>
        <w:t>佣金_____</w:t>
      </w:r>
      <w:r w:rsidR="005D6D34" w:rsidRPr="00D11D15">
        <w:rPr>
          <w:rFonts w:asciiTheme="minorEastAsia" w:eastAsiaTheme="minorEastAsia" w:hAnsiTheme="minorEastAsia" w:hint="eastAsia"/>
          <w:szCs w:val="21"/>
        </w:rPr>
        <w:t>_____________</w:t>
      </w:r>
      <w:r w:rsidRPr="00D11D15">
        <w:rPr>
          <w:rFonts w:asciiTheme="minorEastAsia" w:eastAsiaTheme="minorEastAsia" w:hAnsiTheme="minorEastAsia" w:hint="eastAsia"/>
          <w:szCs w:val="21"/>
        </w:rPr>
        <w:t>______________</w:t>
      </w:r>
      <w:r w:rsidR="005D6D34" w:rsidRPr="00D11D15">
        <w:rPr>
          <w:rFonts w:asciiTheme="minorEastAsia" w:eastAsiaTheme="minorEastAsia" w:hAnsiTheme="minorEastAsia" w:hint="eastAsia"/>
          <w:szCs w:val="21"/>
        </w:rPr>
        <w:t>______</w:t>
      </w:r>
    </w:p>
    <w:p w:rsidR="005D6D34" w:rsidRPr="00D11D15" w:rsidRDefault="005D6D34" w:rsidP="005D6D34">
      <w:pPr>
        <w:pStyle w:val="affffff4"/>
        <w:framePr w:hSpace="0" w:vSpace="0" w:wrap="auto" w:vAnchor="margin" w:hAnchor="text" w:xAlign="left" w:yAlign="inline"/>
        <w:spacing w:line="360" w:lineRule="auto"/>
        <w:rPr>
          <w:rFonts w:asciiTheme="minorEastAsia" w:eastAsiaTheme="minorEastAsia" w:hAnsiTheme="minorEastAsia"/>
          <w:szCs w:val="21"/>
        </w:rPr>
      </w:pPr>
      <w:r w:rsidRPr="00D11D15">
        <w:rPr>
          <w:rFonts w:asciiTheme="minorEastAsia" w:eastAsiaTheme="minorEastAsia" w:hAnsiTheme="minorEastAsia" w:hint="eastAsia"/>
          <w:szCs w:val="21"/>
        </w:rPr>
        <w:t>总计（大写）人民币：_________________________________________________________________</w:t>
      </w:r>
    </w:p>
    <w:p w:rsidR="00F955B0" w:rsidRPr="00D11D15" w:rsidRDefault="00F955B0" w:rsidP="009F12AC">
      <w:pPr>
        <w:pStyle w:val="affffff4"/>
        <w:framePr w:hSpace="0" w:vSpace="0" w:wrap="auto" w:vAnchor="margin" w:hAnchor="text" w:xAlign="left" w:yAlign="inline"/>
        <w:spacing w:line="360" w:lineRule="auto"/>
        <w:jc w:val="left"/>
        <w:rPr>
          <w:rFonts w:asciiTheme="minorEastAsia" w:eastAsiaTheme="minorEastAsia" w:hAnsiTheme="minorEastAsia"/>
          <w:szCs w:val="21"/>
        </w:rPr>
      </w:pPr>
      <w:r w:rsidRPr="00D11D15">
        <w:rPr>
          <w:rFonts w:asciiTheme="minorEastAsia" w:eastAsiaTheme="minorEastAsia" w:hAnsiTheme="minorEastAsia" w:hint="eastAsia"/>
          <w:szCs w:val="21"/>
        </w:rPr>
        <w:t>成交时间__________________________________</w:t>
      </w:r>
      <w:r w:rsidR="00611104" w:rsidRPr="00D11D15">
        <w:rPr>
          <w:rFonts w:asciiTheme="minorEastAsia" w:eastAsiaTheme="minorEastAsia" w:hAnsiTheme="minorEastAsia" w:hint="eastAsia"/>
          <w:szCs w:val="21"/>
        </w:rPr>
        <w:t>__________________________________________</w:t>
      </w:r>
    </w:p>
    <w:p w:rsidR="009F12AC" w:rsidRPr="00D11D15" w:rsidRDefault="009F12AC" w:rsidP="009F12AC">
      <w:pPr>
        <w:pStyle w:val="affffff4"/>
        <w:framePr w:hSpace="0" w:vSpace="0" w:wrap="auto" w:vAnchor="margin" w:hAnchor="text" w:xAlign="left" w:yAlign="inline"/>
        <w:spacing w:line="360" w:lineRule="auto"/>
        <w:jc w:val="left"/>
        <w:rPr>
          <w:rFonts w:asciiTheme="minorEastAsia" w:eastAsiaTheme="minorEastAsia" w:hAnsiTheme="minorEastAsia"/>
          <w:szCs w:val="21"/>
        </w:rPr>
      </w:pPr>
      <w:r w:rsidRPr="00D11D15">
        <w:rPr>
          <w:rFonts w:asciiTheme="minorEastAsia" w:eastAsiaTheme="minorEastAsia" w:hAnsiTheme="minorEastAsia" w:hint="eastAsia"/>
          <w:szCs w:val="21"/>
        </w:rPr>
        <w:t>备</w:t>
      </w:r>
      <w:r w:rsidR="00523785" w:rsidRPr="00D11D15">
        <w:rPr>
          <w:rFonts w:asciiTheme="minorEastAsia" w:eastAsiaTheme="minorEastAsia" w:hAnsiTheme="minorEastAsia" w:hint="eastAsia"/>
          <w:szCs w:val="21"/>
        </w:rPr>
        <w:t>注：</w:t>
      </w:r>
      <w:r w:rsidR="005D6D34" w:rsidRPr="00D11D15">
        <w:rPr>
          <w:rFonts w:asciiTheme="minorEastAsia" w:eastAsiaTheme="minorEastAsia" w:hAnsiTheme="minorEastAsia" w:hint="eastAsia"/>
          <w:szCs w:val="21"/>
        </w:rPr>
        <w:t>________________________________________________________________________</w:t>
      </w:r>
      <w:r w:rsidRPr="00D11D15">
        <w:rPr>
          <w:rFonts w:asciiTheme="minorEastAsia" w:eastAsiaTheme="minorEastAsia" w:hAnsiTheme="minorEastAsia" w:hint="eastAsia"/>
          <w:szCs w:val="21"/>
        </w:rPr>
        <w:t>_______________________________________________________________________________________________</w:t>
      </w:r>
      <w:r w:rsidR="00523785" w:rsidRPr="00D11D15">
        <w:rPr>
          <w:rFonts w:asciiTheme="minorEastAsia" w:eastAsiaTheme="minorEastAsia" w:hAnsiTheme="minorEastAsia" w:hint="eastAsia"/>
          <w:szCs w:val="21"/>
        </w:rPr>
        <w:t>_</w:t>
      </w:r>
    </w:p>
    <w:p w:rsidR="00992F63" w:rsidRPr="00D11D15" w:rsidRDefault="00992F63" w:rsidP="009F12AC">
      <w:pPr>
        <w:pStyle w:val="affffff4"/>
        <w:framePr w:hSpace="0" w:vSpace="0" w:wrap="auto" w:vAnchor="margin" w:hAnchor="text" w:xAlign="left" w:yAlign="inline"/>
        <w:spacing w:line="360" w:lineRule="auto"/>
        <w:jc w:val="left"/>
        <w:rPr>
          <w:rFonts w:asciiTheme="minorEastAsia" w:eastAsiaTheme="minorEastAsia" w:hAnsiTheme="minorEastAsia"/>
          <w:szCs w:val="21"/>
        </w:rPr>
      </w:pPr>
      <w:r w:rsidRPr="00D11D15">
        <w:rPr>
          <w:rFonts w:asciiTheme="minorEastAsia" w:eastAsiaTheme="minorEastAsia" w:hAnsiTheme="minorEastAsia" w:hint="eastAsia"/>
          <w:szCs w:val="21"/>
        </w:rPr>
        <w:t>____________________________________________________________________________________</w:t>
      </w:r>
    </w:p>
    <w:p w:rsidR="004A5596" w:rsidRPr="00D11D15" w:rsidRDefault="004A5596" w:rsidP="004A5596">
      <w:pPr>
        <w:pStyle w:val="affffff4"/>
        <w:framePr w:hSpace="0" w:vSpace="0" w:wrap="auto" w:vAnchor="margin" w:hAnchor="text" w:xAlign="left" w:yAlign="inline"/>
        <w:jc w:val="left"/>
        <w:rPr>
          <w:rFonts w:asciiTheme="minorEastAsia" w:eastAsiaTheme="minorEastAsia" w:hAnsiTheme="minorEastAsia"/>
          <w:szCs w:val="21"/>
        </w:rPr>
      </w:pPr>
    </w:p>
    <w:p w:rsidR="00874520" w:rsidRPr="00D11D15" w:rsidRDefault="00874520" w:rsidP="004A5596">
      <w:pPr>
        <w:pStyle w:val="affffff4"/>
        <w:framePr w:hSpace="0" w:vSpace="0" w:wrap="auto" w:vAnchor="margin" w:hAnchor="text" w:xAlign="left" w:yAlign="inline"/>
        <w:jc w:val="left"/>
        <w:rPr>
          <w:rFonts w:asciiTheme="minorEastAsia" w:eastAsiaTheme="minorEastAsia" w:hAnsiTheme="minorEastAsia"/>
          <w:szCs w:val="21"/>
        </w:rPr>
        <w:sectPr w:rsidR="00874520" w:rsidRPr="00D11D15" w:rsidSect="00CD3AFA">
          <w:headerReference w:type="default" r:id="rId11"/>
          <w:footerReference w:type="default" r:id="rId12"/>
          <w:pgSz w:w="11906" w:h="16838" w:code="9"/>
          <w:pgMar w:top="567" w:right="1511" w:bottom="1134" w:left="1560" w:header="1418" w:footer="1134" w:gutter="0"/>
          <w:pgNumType w:start="1"/>
          <w:cols w:space="425"/>
          <w:formProt w:val="0"/>
          <w:docGrid w:type="lines" w:linePitch="312"/>
        </w:sectPr>
      </w:pPr>
    </w:p>
    <w:p w:rsidR="00F955B0" w:rsidRPr="00D11D15" w:rsidRDefault="001D0BF9" w:rsidP="004A5596">
      <w:pPr>
        <w:pStyle w:val="affffff4"/>
        <w:framePr w:hSpace="0" w:vSpace="0" w:wrap="auto" w:vAnchor="margin" w:hAnchor="text" w:xAlign="left" w:yAlign="inline"/>
        <w:jc w:val="left"/>
        <w:rPr>
          <w:rFonts w:asciiTheme="minorEastAsia" w:eastAsiaTheme="minorEastAsia" w:hAnsiTheme="minorEastAsia"/>
          <w:szCs w:val="21"/>
        </w:rPr>
      </w:pPr>
      <w:r>
        <w:rPr>
          <w:rFonts w:asciiTheme="minorEastAsia" w:eastAsiaTheme="minorEastAsia" w:hAnsiTheme="minorEastAsia" w:hint="eastAsia"/>
          <w:szCs w:val="21"/>
        </w:rPr>
        <w:lastRenderedPageBreak/>
        <w:t>网络</w:t>
      </w:r>
      <w:r w:rsidR="00874520" w:rsidRPr="00D11D15">
        <w:rPr>
          <w:rFonts w:asciiTheme="minorEastAsia" w:eastAsiaTheme="minorEastAsia" w:hAnsiTheme="minorEastAsia" w:hint="eastAsia"/>
          <w:szCs w:val="21"/>
        </w:rPr>
        <w:t>买受人（代理人）签字</w:t>
      </w:r>
      <w:r>
        <w:rPr>
          <w:rFonts w:asciiTheme="minorEastAsia" w:eastAsiaTheme="minorEastAsia" w:hAnsiTheme="minorEastAsia" w:hint="eastAsia"/>
          <w:szCs w:val="21"/>
        </w:rPr>
        <w:t>_________________</w:t>
      </w:r>
      <w:r w:rsidR="00874520" w:rsidRPr="00D11D15">
        <w:rPr>
          <w:rFonts w:asciiTheme="minorEastAsia" w:eastAsiaTheme="minorEastAsia" w:hAnsiTheme="minorEastAsia" w:hint="eastAsia"/>
          <w:szCs w:val="21"/>
        </w:rPr>
        <w:t xml:space="preserve">        </w:t>
      </w:r>
      <w:r w:rsidR="00F955B0" w:rsidRPr="00D11D15">
        <w:rPr>
          <w:rFonts w:asciiTheme="minorEastAsia" w:eastAsiaTheme="minorEastAsia" w:hAnsiTheme="minorEastAsia" w:hint="eastAsia"/>
          <w:szCs w:val="21"/>
        </w:rPr>
        <w:t>日期_____________</w:t>
      </w:r>
      <w:r w:rsidR="00611104" w:rsidRPr="00D11D15">
        <w:rPr>
          <w:rFonts w:asciiTheme="minorEastAsia" w:eastAsiaTheme="minorEastAsia" w:hAnsiTheme="minorEastAsia" w:hint="eastAsia"/>
          <w:szCs w:val="21"/>
        </w:rPr>
        <w:t>____</w:t>
      </w:r>
      <w:r w:rsidR="00F955B0" w:rsidRPr="00D11D15">
        <w:rPr>
          <w:rFonts w:asciiTheme="minorEastAsia" w:eastAsiaTheme="minorEastAsia" w:hAnsiTheme="minorEastAsia" w:hint="eastAsia"/>
          <w:szCs w:val="21"/>
        </w:rPr>
        <w:t>_______________</w:t>
      </w:r>
      <w:r w:rsidR="00611104" w:rsidRPr="00D11D15">
        <w:rPr>
          <w:rFonts w:asciiTheme="minorEastAsia" w:eastAsiaTheme="minorEastAsia" w:hAnsiTheme="minorEastAsia" w:hint="eastAsia"/>
          <w:szCs w:val="21"/>
        </w:rPr>
        <w:t xml:space="preserve"> </w:t>
      </w:r>
    </w:p>
    <w:p w:rsidR="00611104" w:rsidRPr="00D11D15" w:rsidRDefault="00611104" w:rsidP="004A5596">
      <w:pPr>
        <w:pStyle w:val="affffff4"/>
        <w:framePr w:hSpace="0" w:vSpace="0" w:wrap="auto" w:vAnchor="margin" w:hAnchor="text" w:xAlign="left" w:yAlign="inline"/>
        <w:jc w:val="left"/>
        <w:rPr>
          <w:rFonts w:asciiTheme="minorEastAsia" w:eastAsiaTheme="minorEastAsia" w:hAnsiTheme="minorEastAsia"/>
          <w:szCs w:val="21"/>
        </w:rPr>
      </w:pPr>
    </w:p>
    <w:p w:rsidR="00611104" w:rsidRPr="00D11D15" w:rsidRDefault="00611104" w:rsidP="004A5596">
      <w:pPr>
        <w:pStyle w:val="affffff4"/>
        <w:framePr w:hSpace="0" w:vSpace="0" w:wrap="auto" w:vAnchor="margin" w:hAnchor="text" w:xAlign="left" w:yAlign="inline"/>
        <w:jc w:val="left"/>
        <w:rPr>
          <w:rFonts w:asciiTheme="minorEastAsia" w:eastAsiaTheme="minorEastAsia" w:hAnsiTheme="minorEastAsia"/>
          <w:szCs w:val="21"/>
        </w:rPr>
      </w:pPr>
      <w:r w:rsidRPr="00D11D15">
        <w:rPr>
          <w:rFonts w:asciiTheme="minorEastAsia" w:eastAsiaTheme="minorEastAsia" w:hAnsiTheme="minorEastAsia" w:hint="eastAsia"/>
          <w:szCs w:val="21"/>
        </w:rPr>
        <w:t>拍卖人签章____________________________</w:t>
      </w:r>
      <w:r w:rsidR="001D0BF9">
        <w:rPr>
          <w:rFonts w:asciiTheme="minorEastAsia" w:eastAsiaTheme="minorEastAsia" w:hAnsiTheme="minorEastAsia" w:hint="eastAsia"/>
          <w:szCs w:val="21"/>
        </w:rPr>
        <w:t>__</w:t>
      </w:r>
      <w:r w:rsidRPr="00D11D15">
        <w:rPr>
          <w:rFonts w:asciiTheme="minorEastAsia" w:eastAsiaTheme="minorEastAsia" w:hAnsiTheme="minorEastAsia" w:hint="eastAsia"/>
          <w:szCs w:val="21"/>
        </w:rPr>
        <w:t xml:space="preserve">       </w:t>
      </w:r>
      <w:r w:rsidR="00DF1F66">
        <w:rPr>
          <w:rFonts w:asciiTheme="minorEastAsia" w:eastAsiaTheme="minorEastAsia" w:hAnsiTheme="minorEastAsia" w:hint="eastAsia"/>
          <w:szCs w:val="21"/>
        </w:rPr>
        <w:t xml:space="preserve"> 日期</w:t>
      </w:r>
      <w:r w:rsidRPr="00D11D15">
        <w:rPr>
          <w:rFonts w:asciiTheme="minorEastAsia" w:eastAsiaTheme="minorEastAsia" w:hAnsiTheme="minorEastAsia" w:hint="eastAsia"/>
          <w:szCs w:val="21"/>
        </w:rPr>
        <w:t>____________________</w:t>
      </w:r>
      <w:r w:rsidR="00DF1F66">
        <w:rPr>
          <w:rFonts w:asciiTheme="minorEastAsia" w:eastAsiaTheme="minorEastAsia" w:hAnsiTheme="minorEastAsia" w:hint="eastAsia"/>
          <w:szCs w:val="21"/>
        </w:rPr>
        <w:t>____________</w:t>
      </w:r>
    </w:p>
    <w:p w:rsidR="00194A79" w:rsidRPr="00D11D15" w:rsidRDefault="00874520" w:rsidP="004A5596">
      <w:pPr>
        <w:pStyle w:val="affffff4"/>
        <w:framePr w:hSpace="0" w:vSpace="0" w:wrap="auto" w:vAnchor="margin" w:hAnchor="text" w:xAlign="left" w:yAlign="inline"/>
        <w:jc w:val="left"/>
        <w:rPr>
          <w:rFonts w:asciiTheme="minorEastAsia" w:eastAsiaTheme="minorEastAsia" w:hAnsiTheme="minorEastAsia"/>
          <w:szCs w:val="21"/>
        </w:rPr>
      </w:pPr>
      <w:r w:rsidRPr="00D11D15">
        <w:rPr>
          <w:rFonts w:asciiTheme="minorEastAsia" w:eastAsiaTheme="minorEastAsia" w:hAnsiTheme="minorEastAsia" w:hint="eastAsia"/>
          <w:szCs w:val="21"/>
        </w:rPr>
        <w:t xml:space="preserve">          </w:t>
      </w:r>
    </w:p>
    <w:p w:rsidR="00194A79" w:rsidRPr="00D11D15" w:rsidRDefault="00194A79" w:rsidP="00194A79">
      <w:pPr>
        <w:pStyle w:val="affffff4"/>
        <w:framePr w:hSpace="0" w:vSpace="0" w:wrap="auto" w:vAnchor="margin" w:hAnchor="text" w:xAlign="left" w:yAlign="inline"/>
        <w:jc w:val="center"/>
        <w:rPr>
          <w:rFonts w:asciiTheme="minorEastAsia" w:eastAsiaTheme="minorEastAsia" w:hAnsiTheme="minorEastAsia"/>
          <w:szCs w:val="21"/>
        </w:rPr>
      </w:pPr>
      <w:r w:rsidRPr="00D11D15">
        <w:rPr>
          <w:rFonts w:asciiTheme="minorEastAsia" w:eastAsiaTheme="minorEastAsia" w:hAnsiTheme="minorEastAsia" w:hint="eastAsia"/>
          <w:szCs w:val="21"/>
        </w:rPr>
        <w:t>_________________________</w:t>
      </w:r>
    </w:p>
    <w:sectPr w:rsidR="00194A79" w:rsidRPr="00D11D15" w:rsidSect="00874520">
      <w:type w:val="continuous"/>
      <w:pgSz w:w="11906" w:h="16838" w:code="9"/>
      <w:pgMar w:top="567" w:right="1511" w:bottom="1134" w:left="1560"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57A" w:rsidRDefault="00CA457A">
      <w:r>
        <w:separator/>
      </w:r>
    </w:p>
  </w:endnote>
  <w:endnote w:type="continuationSeparator" w:id="1">
    <w:p w:rsidR="00CA457A" w:rsidRDefault="00CA457A">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26F" w:rsidRDefault="00971D8C" w:rsidP="00E551B7">
    <w:pPr>
      <w:pStyle w:val="aff0"/>
    </w:pPr>
    <w:r>
      <w:fldChar w:fldCharType="begin"/>
    </w:r>
    <w:r w:rsidR="0069026F">
      <w:instrText xml:space="preserve"> PAGE  \* MERGEFORMAT </w:instrText>
    </w:r>
    <w:r>
      <w:fldChar w:fldCharType="separate"/>
    </w:r>
    <w:r w:rsidR="00F16C62">
      <w:rPr>
        <w:noProof/>
      </w:rPr>
      <w:t>8</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57A" w:rsidRDefault="00CA457A">
      <w:r>
        <w:separator/>
      </w:r>
    </w:p>
  </w:footnote>
  <w:footnote w:type="continuationSeparator" w:id="1">
    <w:p w:rsidR="00CA457A" w:rsidRDefault="00CA45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26F" w:rsidRDefault="0069026F" w:rsidP="00F34B99">
    <w:pPr>
      <w:pStyle w:val="aff1"/>
    </w:pPr>
    <w:r>
      <w:t>GB/T XXXXX</w:t>
    </w:r>
    <w:r>
      <w:t>—</w:t>
    </w:r>
    <w: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93C6778"/>
    <w:multiLevelType w:val="multilevel"/>
    <w:tmpl w:val="4BD45F30"/>
    <w:lvl w:ilvl="0">
      <w:start w:val="1"/>
      <w:numFmt w:val="decimal"/>
      <w:lvlRestart w:val="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68FAB4E2"/>
    <w:lvl w:ilvl="0">
      <w:start w:val="1"/>
      <w:numFmt w:val="none"/>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nsid w:val="0DDE2B46"/>
    <w:multiLevelType w:val="multilevel"/>
    <w:tmpl w:val="6978C30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nsid w:val="1DBF583A"/>
    <w:multiLevelType w:val="multilevel"/>
    <w:tmpl w:val="F8D0F384"/>
    <w:lvl w:ilvl="0">
      <w:start w:val="1"/>
      <w:numFmt w:val="decimal"/>
      <w:lvlRestart w:val="0"/>
      <w:pStyle w:val="a0"/>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5">
    <w:nsid w:val="1FC91163"/>
    <w:multiLevelType w:val="multilevel"/>
    <w:tmpl w:val="825C8996"/>
    <w:lvl w:ilvl="0">
      <w:start w:val="1"/>
      <w:numFmt w:val="decimal"/>
      <w:pStyle w:val="a1"/>
      <w:suff w:val="nothing"/>
      <w:lvlText w:val="%1　"/>
      <w:lvlJc w:val="left"/>
      <w:pPr>
        <w:ind w:left="0" w:firstLine="0"/>
      </w:pPr>
      <w:rPr>
        <w:rFonts w:ascii="黑体" w:eastAsia="黑体" w:hAnsi="Times New Roman" w:hint="eastAsia"/>
        <w:b/>
        <w:i w:val="0"/>
        <w:sz w:val="21"/>
        <w:szCs w:val="21"/>
      </w:rPr>
    </w:lvl>
    <w:lvl w:ilvl="1">
      <w:start w:val="1"/>
      <w:numFmt w:val="decimal"/>
      <w:pStyle w:val="a2"/>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3"/>
      <w:suff w:val="nothing"/>
      <w:lvlText w:val="%1.%2.%3　"/>
      <w:lvlJc w:val="left"/>
      <w:pPr>
        <w:ind w:left="851" w:firstLine="0"/>
      </w:pPr>
      <w:rPr>
        <w:rFonts w:ascii="黑体" w:eastAsia="黑体" w:hAnsi="Times New Roman" w:hint="eastAsia"/>
        <w:b w:val="0"/>
        <w:i w:val="0"/>
        <w:sz w:val="21"/>
      </w:rPr>
    </w:lvl>
    <w:lvl w:ilvl="3">
      <w:start w:val="1"/>
      <w:numFmt w:val="decimal"/>
      <w:pStyle w:val="a4"/>
      <w:suff w:val="nothing"/>
      <w:lvlText w:val="%1.%2.%3.%4　"/>
      <w:lvlJc w:val="left"/>
      <w:pPr>
        <w:ind w:left="2694" w:firstLine="0"/>
      </w:pPr>
      <w:rPr>
        <w:rFonts w:ascii="黑体" w:eastAsia="黑体" w:hAnsi="Times New Roman" w:hint="eastAsia"/>
        <w:b w:val="0"/>
        <w:i w:val="0"/>
        <w:color w:val="auto"/>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2A8F7113"/>
    <w:multiLevelType w:val="multilevel"/>
    <w:tmpl w:val="76786F08"/>
    <w:lvl w:ilvl="0">
      <w:start w:val="1"/>
      <w:numFmt w:val="upperLetter"/>
      <w:pStyle w:val="a7"/>
      <w:suff w:val="space"/>
      <w:lvlText w:val="%1"/>
      <w:lvlJc w:val="left"/>
      <w:pPr>
        <w:ind w:left="623" w:hanging="425"/>
      </w:pPr>
      <w:rPr>
        <w:rFonts w:hint="eastAsia"/>
      </w:rPr>
    </w:lvl>
    <w:lvl w:ilvl="1">
      <w:start w:val="1"/>
      <w:numFmt w:val="decimal"/>
      <w:pStyle w:val="a8"/>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7">
    <w:nsid w:val="2C5917C3"/>
    <w:multiLevelType w:val="multilevel"/>
    <w:tmpl w:val="C9A69A3E"/>
    <w:lvl w:ilvl="0">
      <w:start w:val="1"/>
      <w:numFmt w:val="none"/>
      <w:pStyle w:val="a9"/>
      <w:suff w:val="nothing"/>
      <w:lvlText w:val="%1——"/>
      <w:lvlJc w:val="left"/>
      <w:pPr>
        <w:ind w:left="833" w:hanging="408"/>
      </w:pPr>
      <w:rPr>
        <w:rFonts w:hint="eastAsia"/>
      </w:rPr>
    </w:lvl>
    <w:lvl w:ilvl="1">
      <w:start w:val="1"/>
      <w:numFmt w:val="bullet"/>
      <w:pStyle w:val="aa"/>
      <w:lvlText w:val=""/>
      <w:lvlJc w:val="left"/>
      <w:pPr>
        <w:tabs>
          <w:tab w:val="num" w:pos="760"/>
        </w:tabs>
        <w:ind w:left="1264" w:hanging="413"/>
      </w:pPr>
      <w:rPr>
        <w:rFonts w:ascii="Symbol" w:hAnsi="Symbol" w:hint="default"/>
        <w:color w:val="auto"/>
      </w:rPr>
    </w:lvl>
    <w:lvl w:ilvl="2">
      <w:start w:val="1"/>
      <w:numFmt w:val="bullet"/>
      <w:pStyle w:val="ab"/>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8">
    <w:nsid w:val="3D733618"/>
    <w:multiLevelType w:val="multilevel"/>
    <w:tmpl w:val="193A04F0"/>
    <w:lvl w:ilvl="0">
      <w:start w:val="1"/>
      <w:numFmt w:val="decimal"/>
      <w:pStyle w:val="ac"/>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9">
    <w:nsid w:val="44C50F90"/>
    <w:multiLevelType w:val="multilevel"/>
    <w:tmpl w:val="ED0C9B78"/>
    <w:lvl w:ilvl="0">
      <w:start w:val="1"/>
      <w:numFmt w:val="lowerLetter"/>
      <w:pStyle w:val="ad"/>
      <w:lvlText w:val="%1)"/>
      <w:lvlJc w:val="left"/>
      <w:pPr>
        <w:tabs>
          <w:tab w:val="num" w:pos="840"/>
        </w:tabs>
        <w:ind w:left="839" w:hanging="419"/>
      </w:pPr>
      <w:rPr>
        <w:rFonts w:ascii="宋体" w:eastAsia="宋体" w:hint="eastAsia"/>
        <w:b w:val="0"/>
        <w:i w:val="0"/>
        <w:sz w:val="21"/>
        <w:szCs w:val="21"/>
      </w:rPr>
    </w:lvl>
    <w:lvl w:ilvl="1">
      <w:start w:val="1"/>
      <w:numFmt w:val="decimal"/>
      <w:pStyle w:val="ae"/>
      <w:lvlText w:val="%2)"/>
      <w:lvlJc w:val="left"/>
      <w:pPr>
        <w:tabs>
          <w:tab w:val="num" w:pos="1260"/>
        </w:tabs>
        <w:ind w:left="1259" w:hanging="419"/>
      </w:pPr>
      <w:rPr>
        <w:rFonts w:hint="eastAsia"/>
      </w:rPr>
    </w:lvl>
    <w:lvl w:ilvl="2">
      <w:start w:val="1"/>
      <w:numFmt w:val="decimal"/>
      <w:pStyle w:val="af"/>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0">
    <w:nsid w:val="4B733A5F"/>
    <w:multiLevelType w:val="multilevel"/>
    <w:tmpl w:val="2894FF02"/>
    <w:lvl w:ilvl="0">
      <w:start w:val="1"/>
      <w:numFmt w:val="decimal"/>
      <w:lvlRestart w:val="0"/>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1">
    <w:nsid w:val="557C2AF5"/>
    <w:multiLevelType w:val="multilevel"/>
    <w:tmpl w:val="5AB41562"/>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nsid w:val="60B55DC2"/>
    <w:multiLevelType w:val="multilevel"/>
    <w:tmpl w:val="9DCC486E"/>
    <w:lvl w:ilvl="0">
      <w:start w:val="1"/>
      <w:numFmt w:val="upperLetter"/>
      <w:pStyle w:val="af0"/>
      <w:lvlText w:val="%1"/>
      <w:lvlJc w:val="left"/>
      <w:pPr>
        <w:tabs>
          <w:tab w:val="num" w:pos="0"/>
        </w:tabs>
        <w:ind w:left="0" w:hanging="425"/>
      </w:pPr>
      <w:rPr>
        <w:rFonts w:hint="eastAsia"/>
      </w:rPr>
    </w:lvl>
    <w:lvl w:ilvl="1">
      <w:start w:val="1"/>
      <w:numFmt w:val="decimal"/>
      <w:pStyle w:val="af1"/>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3">
    <w:nsid w:val="646260FA"/>
    <w:multiLevelType w:val="multilevel"/>
    <w:tmpl w:val="4F2011E8"/>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nsid w:val="657D3FBC"/>
    <w:multiLevelType w:val="multilevel"/>
    <w:tmpl w:val="95FA0F16"/>
    <w:lvl w:ilvl="0">
      <w:start w:val="1"/>
      <w:numFmt w:val="upperLetter"/>
      <w:pStyle w:val="af2"/>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3"/>
      <w:suff w:val="nothing"/>
      <w:lvlText w:val="%1.%2　"/>
      <w:lvlJc w:val="left"/>
      <w:pPr>
        <w:ind w:left="142" w:firstLine="0"/>
      </w:pPr>
      <w:rPr>
        <w:rFonts w:ascii="黑体" w:eastAsia="黑体" w:hAnsi="Times New Roman" w:hint="eastAsia"/>
        <w:b w:val="0"/>
        <w:i w:val="0"/>
        <w:snapToGrid/>
        <w:spacing w:val="0"/>
        <w:w w:val="100"/>
        <w:kern w:val="21"/>
        <w:sz w:val="21"/>
      </w:rPr>
    </w:lvl>
    <w:lvl w:ilvl="2">
      <w:start w:val="1"/>
      <w:numFmt w:val="decimal"/>
      <w:pStyle w:val="af4"/>
      <w:suff w:val="nothing"/>
      <w:lvlText w:val="%1.%2.%3　"/>
      <w:lvlJc w:val="left"/>
      <w:pPr>
        <w:ind w:left="71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pStyle w:val="af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nsid w:val="6D6C07CD"/>
    <w:multiLevelType w:val="multilevel"/>
    <w:tmpl w:val="7A408B34"/>
    <w:lvl w:ilvl="0">
      <w:start w:val="1"/>
      <w:numFmt w:val="lowerLetter"/>
      <w:pStyle w:val="af9"/>
      <w:lvlText w:val="%1)"/>
      <w:lvlJc w:val="left"/>
      <w:pPr>
        <w:tabs>
          <w:tab w:val="num" w:pos="839"/>
        </w:tabs>
        <w:ind w:left="839" w:hanging="419"/>
      </w:pPr>
      <w:rPr>
        <w:rFonts w:ascii="宋体" w:eastAsia="宋体" w:hint="eastAsia"/>
        <w:b w:val="0"/>
        <w:i w:val="0"/>
        <w:sz w:val="21"/>
      </w:rPr>
    </w:lvl>
    <w:lvl w:ilvl="1">
      <w:start w:val="1"/>
      <w:numFmt w:val="decimal"/>
      <w:pStyle w:val="afa"/>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6">
    <w:nsid w:val="6DBF04F4"/>
    <w:multiLevelType w:val="multilevel"/>
    <w:tmpl w:val="5BEC0A32"/>
    <w:lvl w:ilvl="0">
      <w:start w:val="1"/>
      <w:numFmt w:val="non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abstractNumId w:val="2"/>
  </w:num>
  <w:num w:numId="2">
    <w:abstractNumId w:val="16"/>
  </w:num>
  <w:num w:numId="3">
    <w:abstractNumId w:val="0"/>
  </w:num>
  <w:num w:numId="4">
    <w:abstractNumId w:val="7"/>
  </w:num>
  <w:num w:numId="5">
    <w:abstractNumId w:val="4"/>
  </w:num>
  <w:num w:numId="6">
    <w:abstractNumId w:val="10"/>
  </w:num>
  <w:num w:numId="7">
    <w:abstractNumId w:val="12"/>
  </w:num>
  <w:num w:numId="8">
    <w:abstractNumId w:val="6"/>
  </w:num>
  <w:num w:numId="9">
    <w:abstractNumId w:val="14"/>
  </w:num>
  <w:num w:numId="10">
    <w:abstractNumId w:val="15"/>
  </w:num>
  <w:num w:numId="11">
    <w:abstractNumId w:val="1"/>
  </w:num>
  <w:num w:numId="12">
    <w:abstractNumId w:val="8"/>
  </w:num>
  <w:num w:numId="13">
    <w:abstractNumId w:val="3"/>
  </w:num>
  <w:num w:numId="14">
    <w:abstractNumId w:val="13"/>
  </w:num>
  <w:num w:numId="15">
    <w:abstractNumId w:val="11"/>
  </w:num>
  <w:num w:numId="16">
    <w:abstractNumId w:val="9"/>
  </w:num>
  <w:num w:numId="17">
    <w:abstractNumId w:val="5"/>
  </w:num>
  <w:num w:numId="18">
    <w:abstractNumId w:val="0"/>
  </w:num>
  <w:num w:numId="19">
    <w:abstractNumId w:val="5"/>
    <w:lvlOverride w:ilvl="0">
      <w:startOverride w:val="4"/>
    </w:lvlOverride>
    <w:lvlOverride w:ilvl="1">
      <w:startOverride w:val="1"/>
    </w:lvlOverride>
    <w:lvlOverride w:ilvl="2">
      <w:startOverride w:val="2"/>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cumentProtection w:edit="forms" w:enforcement="1"/>
  <w:defaultTabStop w:val="420"/>
  <w:drawingGridHorizontalSpacing w:val="105"/>
  <w:drawingGridVerticalSpacing w:val="156"/>
  <w:displayHorizontalDrawingGridEvery w:val="0"/>
  <w:displayVerticalDrawingGridEvery w:val="2"/>
  <w:characterSpacingControl w:val="compressPunctuation"/>
  <w:hdrShapeDefaults>
    <o:shapedefaults v:ext="edit" spidmax="430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5925"/>
    <w:rsid w:val="00000244"/>
    <w:rsid w:val="0000185F"/>
    <w:rsid w:val="00003E8F"/>
    <w:rsid w:val="00005854"/>
    <w:rsid w:val="0000586F"/>
    <w:rsid w:val="00007F50"/>
    <w:rsid w:val="00013D86"/>
    <w:rsid w:val="00013E02"/>
    <w:rsid w:val="00015220"/>
    <w:rsid w:val="0002143C"/>
    <w:rsid w:val="000217AC"/>
    <w:rsid w:val="000218D0"/>
    <w:rsid w:val="00025A65"/>
    <w:rsid w:val="00026C31"/>
    <w:rsid w:val="00027280"/>
    <w:rsid w:val="000320A7"/>
    <w:rsid w:val="00034E8B"/>
    <w:rsid w:val="00035925"/>
    <w:rsid w:val="000432E9"/>
    <w:rsid w:val="00047990"/>
    <w:rsid w:val="0005072F"/>
    <w:rsid w:val="0005160F"/>
    <w:rsid w:val="00051A06"/>
    <w:rsid w:val="000521CB"/>
    <w:rsid w:val="0005445E"/>
    <w:rsid w:val="000565DA"/>
    <w:rsid w:val="0006335D"/>
    <w:rsid w:val="00067CDF"/>
    <w:rsid w:val="00072C93"/>
    <w:rsid w:val="00073CF1"/>
    <w:rsid w:val="00074FBE"/>
    <w:rsid w:val="00080F53"/>
    <w:rsid w:val="00081164"/>
    <w:rsid w:val="00083994"/>
    <w:rsid w:val="00083A09"/>
    <w:rsid w:val="00084DEC"/>
    <w:rsid w:val="0009005E"/>
    <w:rsid w:val="00092857"/>
    <w:rsid w:val="000928A5"/>
    <w:rsid w:val="00096517"/>
    <w:rsid w:val="000A20A9"/>
    <w:rsid w:val="000A48B1"/>
    <w:rsid w:val="000B12D6"/>
    <w:rsid w:val="000B3143"/>
    <w:rsid w:val="000C4400"/>
    <w:rsid w:val="000C4B33"/>
    <w:rsid w:val="000C6B05"/>
    <w:rsid w:val="000C6DD6"/>
    <w:rsid w:val="000C73D4"/>
    <w:rsid w:val="000D3D4C"/>
    <w:rsid w:val="000D4F51"/>
    <w:rsid w:val="000D718B"/>
    <w:rsid w:val="000E0C46"/>
    <w:rsid w:val="000E5FC7"/>
    <w:rsid w:val="000E67D0"/>
    <w:rsid w:val="000F030C"/>
    <w:rsid w:val="000F1243"/>
    <w:rsid w:val="000F129C"/>
    <w:rsid w:val="000F7E9C"/>
    <w:rsid w:val="0010489D"/>
    <w:rsid w:val="0010528F"/>
    <w:rsid w:val="001056DE"/>
    <w:rsid w:val="00106080"/>
    <w:rsid w:val="00110237"/>
    <w:rsid w:val="0011145B"/>
    <w:rsid w:val="001124C0"/>
    <w:rsid w:val="00115876"/>
    <w:rsid w:val="00120ED9"/>
    <w:rsid w:val="00120F23"/>
    <w:rsid w:val="0013175F"/>
    <w:rsid w:val="001415A0"/>
    <w:rsid w:val="001415AD"/>
    <w:rsid w:val="00143D90"/>
    <w:rsid w:val="001512B4"/>
    <w:rsid w:val="00154B6C"/>
    <w:rsid w:val="001620A5"/>
    <w:rsid w:val="001623C6"/>
    <w:rsid w:val="00163554"/>
    <w:rsid w:val="00164292"/>
    <w:rsid w:val="00164E53"/>
    <w:rsid w:val="0016699D"/>
    <w:rsid w:val="001718B7"/>
    <w:rsid w:val="00172460"/>
    <w:rsid w:val="00173C42"/>
    <w:rsid w:val="00175159"/>
    <w:rsid w:val="00176208"/>
    <w:rsid w:val="0018211B"/>
    <w:rsid w:val="001840D3"/>
    <w:rsid w:val="00185056"/>
    <w:rsid w:val="001900F8"/>
    <w:rsid w:val="00191258"/>
    <w:rsid w:val="00192680"/>
    <w:rsid w:val="00193037"/>
    <w:rsid w:val="00193A2C"/>
    <w:rsid w:val="00194A79"/>
    <w:rsid w:val="001A288E"/>
    <w:rsid w:val="001A30BD"/>
    <w:rsid w:val="001A48A6"/>
    <w:rsid w:val="001A69BB"/>
    <w:rsid w:val="001B3BD9"/>
    <w:rsid w:val="001B6DC2"/>
    <w:rsid w:val="001C0554"/>
    <w:rsid w:val="001C149C"/>
    <w:rsid w:val="001C21AC"/>
    <w:rsid w:val="001C47BA"/>
    <w:rsid w:val="001C4F0A"/>
    <w:rsid w:val="001C59EA"/>
    <w:rsid w:val="001D0BF9"/>
    <w:rsid w:val="001D406C"/>
    <w:rsid w:val="001D41EE"/>
    <w:rsid w:val="001D75DF"/>
    <w:rsid w:val="001E0380"/>
    <w:rsid w:val="001E13B1"/>
    <w:rsid w:val="001E16D8"/>
    <w:rsid w:val="001E31D1"/>
    <w:rsid w:val="001F3A19"/>
    <w:rsid w:val="001F5BCC"/>
    <w:rsid w:val="001F6DC1"/>
    <w:rsid w:val="00205952"/>
    <w:rsid w:val="00207E46"/>
    <w:rsid w:val="00214D92"/>
    <w:rsid w:val="00222F2C"/>
    <w:rsid w:val="00223A41"/>
    <w:rsid w:val="00234467"/>
    <w:rsid w:val="0023629F"/>
    <w:rsid w:val="00237D8D"/>
    <w:rsid w:val="00241DA2"/>
    <w:rsid w:val="00243695"/>
    <w:rsid w:val="00247FEE"/>
    <w:rsid w:val="00250E7D"/>
    <w:rsid w:val="002565D5"/>
    <w:rsid w:val="002622C0"/>
    <w:rsid w:val="00262CED"/>
    <w:rsid w:val="00265015"/>
    <w:rsid w:val="0026676F"/>
    <w:rsid w:val="002677C2"/>
    <w:rsid w:val="00270625"/>
    <w:rsid w:val="002778AE"/>
    <w:rsid w:val="002820EA"/>
    <w:rsid w:val="00282524"/>
    <w:rsid w:val="0028269A"/>
    <w:rsid w:val="00283590"/>
    <w:rsid w:val="00285644"/>
    <w:rsid w:val="00286973"/>
    <w:rsid w:val="002908BF"/>
    <w:rsid w:val="00294E70"/>
    <w:rsid w:val="002A1924"/>
    <w:rsid w:val="002A6254"/>
    <w:rsid w:val="002A7420"/>
    <w:rsid w:val="002B0F12"/>
    <w:rsid w:val="002B1308"/>
    <w:rsid w:val="002B4554"/>
    <w:rsid w:val="002B49ED"/>
    <w:rsid w:val="002C199E"/>
    <w:rsid w:val="002C72D8"/>
    <w:rsid w:val="002D11FA"/>
    <w:rsid w:val="002D5684"/>
    <w:rsid w:val="002D72AA"/>
    <w:rsid w:val="002E0DDF"/>
    <w:rsid w:val="002E2906"/>
    <w:rsid w:val="002E5635"/>
    <w:rsid w:val="002E64C3"/>
    <w:rsid w:val="002E6A2C"/>
    <w:rsid w:val="002E7AFE"/>
    <w:rsid w:val="002F1D8C"/>
    <w:rsid w:val="002F21DA"/>
    <w:rsid w:val="00301F39"/>
    <w:rsid w:val="0030339F"/>
    <w:rsid w:val="0030595F"/>
    <w:rsid w:val="00306996"/>
    <w:rsid w:val="003069DA"/>
    <w:rsid w:val="00311871"/>
    <w:rsid w:val="003158B1"/>
    <w:rsid w:val="00325926"/>
    <w:rsid w:val="00325B9A"/>
    <w:rsid w:val="00327A8A"/>
    <w:rsid w:val="00336610"/>
    <w:rsid w:val="003368D6"/>
    <w:rsid w:val="00337D7F"/>
    <w:rsid w:val="00341473"/>
    <w:rsid w:val="003426EF"/>
    <w:rsid w:val="00343F73"/>
    <w:rsid w:val="00344197"/>
    <w:rsid w:val="00345060"/>
    <w:rsid w:val="00347CFA"/>
    <w:rsid w:val="003519AE"/>
    <w:rsid w:val="0035323B"/>
    <w:rsid w:val="003532E4"/>
    <w:rsid w:val="0035777D"/>
    <w:rsid w:val="003609D2"/>
    <w:rsid w:val="00362522"/>
    <w:rsid w:val="00362760"/>
    <w:rsid w:val="00363F22"/>
    <w:rsid w:val="00366099"/>
    <w:rsid w:val="00375564"/>
    <w:rsid w:val="00376334"/>
    <w:rsid w:val="00383191"/>
    <w:rsid w:val="00386DED"/>
    <w:rsid w:val="00390020"/>
    <w:rsid w:val="00390197"/>
    <w:rsid w:val="003901AE"/>
    <w:rsid w:val="003912E7"/>
    <w:rsid w:val="00391F04"/>
    <w:rsid w:val="003925C9"/>
    <w:rsid w:val="00392DEF"/>
    <w:rsid w:val="00393947"/>
    <w:rsid w:val="003955B4"/>
    <w:rsid w:val="003A2275"/>
    <w:rsid w:val="003A6A4F"/>
    <w:rsid w:val="003A7088"/>
    <w:rsid w:val="003A7D3F"/>
    <w:rsid w:val="003B00DF"/>
    <w:rsid w:val="003B1275"/>
    <w:rsid w:val="003B1778"/>
    <w:rsid w:val="003B1F83"/>
    <w:rsid w:val="003B7AB2"/>
    <w:rsid w:val="003C11CB"/>
    <w:rsid w:val="003C75F3"/>
    <w:rsid w:val="003C78A3"/>
    <w:rsid w:val="003D243F"/>
    <w:rsid w:val="003D3B0D"/>
    <w:rsid w:val="003D6812"/>
    <w:rsid w:val="003E0B58"/>
    <w:rsid w:val="003E1867"/>
    <w:rsid w:val="003E5729"/>
    <w:rsid w:val="003E5ED9"/>
    <w:rsid w:val="003F4EE0"/>
    <w:rsid w:val="00401882"/>
    <w:rsid w:val="00402153"/>
    <w:rsid w:val="00402FC1"/>
    <w:rsid w:val="00410FE6"/>
    <w:rsid w:val="0041202F"/>
    <w:rsid w:val="0041512A"/>
    <w:rsid w:val="00422999"/>
    <w:rsid w:val="00425082"/>
    <w:rsid w:val="0043146B"/>
    <w:rsid w:val="004315D9"/>
    <w:rsid w:val="00431DEB"/>
    <w:rsid w:val="00434FB9"/>
    <w:rsid w:val="00440B46"/>
    <w:rsid w:val="00440ECA"/>
    <w:rsid w:val="00446B29"/>
    <w:rsid w:val="00453F9A"/>
    <w:rsid w:val="00461D63"/>
    <w:rsid w:val="00462AF9"/>
    <w:rsid w:val="00471CA1"/>
    <w:rsid w:val="00471E91"/>
    <w:rsid w:val="00474675"/>
    <w:rsid w:val="0047470C"/>
    <w:rsid w:val="00482403"/>
    <w:rsid w:val="004830E1"/>
    <w:rsid w:val="00483162"/>
    <w:rsid w:val="00485EFC"/>
    <w:rsid w:val="004903C0"/>
    <w:rsid w:val="004936A1"/>
    <w:rsid w:val="00497800"/>
    <w:rsid w:val="004A35F9"/>
    <w:rsid w:val="004A5596"/>
    <w:rsid w:val="004B24C1"/>
    <w:rsid w:val="004C1B9D"/>
    <w:rsid w:val="004C292F"/>
    <w:rsid w:val="004D16D7"/>
    <w:rsid w:val="004D4EEE"/>
    <w:rsid w:val="004E5F4A"/>
    <w:rsid w:val="004F0F61"/>
    <w:rsid w:val="004F453C"/>
    <w:rsid w:val="00510280"/>
    <w:rsid w:val="005109F5"/>
    <w:rsid w:val="005126CB"/>
    <w:rsid w:val="00513933"/>
    <w:rsid w:val="00513D73"/>
    <w:rsid w:val="00514A43"/>
    <w:rsid w:val="005174E5"/>
    <w:rsid w:val="00522393"/>
    <w:rsid w:val="00522620"/>
    <w:rsid w:val="00523785"/>
    <w:rsid w:val="0052537F"/>
    <w:rsid w:val="00525656"/>
    <w:rsid w:val="00530E79"/>
    <w:rsid w:val="005312E1"/>
    <w:rsid w:val="005338BA"/>
    <w:rsid w:val="00534C02"/>
    <w:rsid w:val="00536BF0"/>
    <w:rsid w:val="0054264B"/>
    <w:rsid w:val="00543786"/>
    <w:rsid w:val="00543BA9"/>
    <w:rsid w:val="005533D7"/>
    <w:rsid w:val="00555492"/>
    <w:rsid w:val="005703DE"/>
    <w:rsid w:val="005753E4"/>
    <w:rsid w:val="00575CE7"/>
    <w:rsid w:val="0058464E"/>
    <w:rsid w:val="005A01CB"/>
    <w:rsid w:val="005A58FF"/>
    <w:rsid w:val="005A5EAF"/>
    <w:rsid w:val="005A64C0"/>
    <w:rsid w:val="005A72EE"/>
    <w:rsid w:val="005B3C11"/>
    <w:rsid w:val="005B7017"/>
    <w:rsid w:val="005C1265"/>
    <w:rsid w:val="005C1C28"/>
    <w:rsid w:val="005C6DB5"/>
    <w:rsid w:val="005D0857"/>
    <w:rsid w:val="005D6D34"/>
    <w:rsid w:val="005D7636"/>
    <w:rsid w:val="005E19E7"/>
    <w:rsid w:val="005E2420"/>
    <w:rsid w:val="005E76D7"/>
    <w:rsid w:val="005F620F"/>
    <w:rsid w:val="005F6AA3"/>
    <w:rsid w:val="00605E63"/>
    <w:rsid w:val="00607DB8"/>
    <w:rsid w:val="00611104"/>
    <w:rsid w:val="0061716C"/>
    <w:rsid w:val="00620352"/>
    <w:rsid w:val="00620A82"/>
    <w:rsid w:val="00621FF1"/>
    <w:rsid w:val="006243A1"/>
    <w:rsid w:val="00627449"/>
    <w:rsid w:val="00632007"/>
    <w:rsid w:val="00632E56"/>
    <w:rsid w:val="00634143"/>
    <w:rsid w:val="00635CBA"/>
    <w:rsid w:val="00642CFC"/>
    <w:rsid w:val="0064338B"/>
    <w:rsid w:val="00646542"/>
    <w:rsid w:val="006504F4"/>
    <w:rsid w:val="00652EAF"/>
    <w:rsid w:val="0065305D"/>
    <w:rsid w:val="00654BC9"/>
    <w:rsid w:val="006552FD"/>
    <w:rsid w:val="00663AF3"/>
    <w:rsid w:val="00665F11"/>
    <w:rsid w:val="00666B6C"/>
    <w:rsid w:val="00670652"/>
    <w:rsid w:val="00682682"/>
    <w:rsid w:val="00682702"/>
    <w:rsid w:val="00687DD4"/>
    <w:rsid w:val="0069026F"/>
    <w:rsid w:val="00691930"/>
    <w:rsid w:val="00692368"/>
    <w:rsid w:val="006975C8"/>
    <w:rsid w:val="006A2EBC"/>
    <w:rsid w:val="006A2F21"/>
    <w:rsid w:val="006A5EA0"/>
    <w:rsid w:val="006A783B"/>
    <w:rsid w:val="006A7B33"/>
    <w:rsid w:val="006A7D26"/>
    <w:rsid w:val="006B28DB"/>
    <w:rsid w:val="006B4E13"/>
    <w:rsid w:val="006B75DD"/>
    <w:rsid w:val="006C0FB2"/>
    <w:rsid w:val="006C193A"/>
    <w:rsid w:val="006C1F03"/>
    <w:rsid w:val="006C67E0"/>
    <w:rsid w:val="006C7ABA"/>
    <w:rsid w:val="006D0D60"/>
    <w:rsid w:val="006D1122"/>
    <w:rsid w:val="006D1DF8"/>
    <w:rsid w:val="006D3C00"/>
    <w:rsid w:val="006D765B"/>
    <w:rsid w:val="006E3675"/>
    <w:rsid w:val="006E383D"/>
    <w:rsid w:val="006E4A7F"/>
    <w:rsid w:val="006E6034"/>
    <w:rsid w:val="006F06CF"/>
    <w:rsid w:val="006F17C8"/>
    <w:rsid w:val="00704DF6"/>
    <w:rsid w:val="0070651C"/>
    <w:rsid w:val="007106B2"/>
    <w:rsid w:val="007132A3"/>
    <w:rsid w:val="007155C0"/>
    <w:rsid w:val="00716421"/>
    <w:rsid w:val="00720F5A"/>
    <w:rsid w:val="00721757"/>
    <w:rsid w:val="00722532"/>
    <w:rsid w:val="00724450"/>
    <w:rsid w:val="00724617"/>
    <w:rsid w:val="0072468F"/>
    <w:rsid w:val="00724EFB"/>
    <w:rsid w:val="00732091"/>
    <w:rsid w:val="00733804"/>
    <w:rsid w:val="00737F21"/>
    <w:rsid w:val="007419C3"/>
    <w:rsid w:val="00744F2D"/>
    <w:rsid w:val="007467A7"/>
    <w:rsid w:val="007469DD"/>
    <w:rsid w:val="0074741B"/>
    <w:rsid w:val="0074759E"/>
    <w:rsid w:val="007478EA"/>
    <w:rsid w:val="00747D7D"/>
    <w:rsid w:val="007533A0"/>
    <w:rsid w:val="00753500"/>
    <w:rsid w:val="0075415C"/>
    <w:rsid w:val="00760751"/>
    <w:rsid w:val="00763502"/>
    <w:rsid w:val="00765D83"/>
    <w:rsid w:val="007717DE"/>
    <w:rsid w:val="0077278B"/>
    <w:rsid w:val="00773E04"/>
    <w:rsid w:val="00776382"/>
    <w:rsid w:val="00780857"/>
    <w:rsid w:val="00787D65"/>
    <w:rsid w:val="007913AB"/>
    <w:rsid w:val="007914F7"/>
    <w:rsid w:val="00791956"/>
    <w:rsid w:val="0079383A"/>
    <w:rsid w:val="00794F09"/>
    <w:rsid w:val="00797506"/>
    <w:rsid w:val="007A363E"/>
    <w:rsid w:val="007B1625"/>
    <w:rsid w:val="007B2625"/>
    <w:rsid w:val="007B706E"/>
    <w:rsid w:val="007B71EB"/>
    <w:rsid w:val="007C0A0E"/>
    <w:rsid w:val="007C3C49"/>
    <w:rsid w:val="007C403B"/>
    <w:rsid w:val="007C5067"/>
    <w:rsid w:val="007C6205"/>
    <w:rsid w:val="007C686A"/>
    <w:rsid w:val="007C728E"/>
    <w:rsid w:val="007D2C53"/>
    <w:rsid w:val="007D3D60"/>
    <w:rsid w:val="007D626C"/>
    <w:rsid w:val="007D7255"/>
    <w:rsid w:val="007E1980"/>
    <w:rsid w:val="007E4B76"/>
    <w:rsid w:val="007E4CBA"/>
    <w:rsid w:val="007E548A"/>
    <w:rsid w:val="007E5EA8"/>
    <w:rsid w:val="007F0CF1"/>
    <w:rsid w:val="007F12A5"/>
    <w:rsid w:val="007F4CF1"/>
    <w:rsid w:val="007F758D"/>
    <w:rsid w:val="007F78A8"/>
    <w:rsid w:val="007F7D52"/>
    <w:rsid w:val="0080622A"/>
    <w:rsid w:val="0080654C"/>
    <w:rsid w:val="008071C6"/>
    <w:rsid w:val="00817021"/>
    <w:rsid w:val="00817A00"/>
    <w:rsid w:val="00817E39"/>
    <w:rsid w:val="00817EEC"/>
    <w:rsid w:val="00827148"/>
    <w:rsid w:val="00832D1D"/>
    <w:rsid w:val="00835378"/>
    <w:rsid w:val="00835DB3"/>
    <w:rsid w:val="0083617B"/>
    <w:rsid w:val="008371BD"/>
    <w:rsid w:val="008504A8"/>
    <w:rsid w:val="008521F4"/>
    <w:rsid w:val="0085282E"/>
    <w:rsid w:val="00862A03"/>
    <w:rsid w:val="00866BDF"/>
    <w:rsid w:val="0087198C"/>
    <w:rsid w:val="00872C1F"/>
    <w:rsid w:val="00873B42"/>
    <w:rsid w:val="00874520"/>
    <w:rsid w:val="008747E7"/>
    <w:rsid w:val="008856D8"/>
    <w:rsid w:val="00892E82"/>
    <w:rsid w:val="00896ED8"/>
    <w:rsid w:val="008A5B26"/>
    <w:rsid w:val="008A5D16"/>
    <w:rsid w:val="008A7412"/>
    <w:rsid w:val="008B70C7"/>
    <w:rsid w:val="008C0376"/>
    <w:rsid w:val="008C1B58"/>
    <w:rsid w:val="008C39AE"/>
    <w:rsid w:val="008C590D"/>
    <w:rsid w:val="008C59F6"/>
    <w:rsid w:val="008D30DB"/>
    <w:rsid w:val="008E031B"/>
    <w:rsid w:val="008E1D84"/>
    <w:rsid w:val="008E5E5D"/>
    <w:rsid w:val="008E7029"/>
    <w:rsid w:val="008E7EF6"/>
    <w:rsid w:val="008F1F98"/>
    <w:rsid w:val="008F5973"/>
    <w:rsid w:val="008F6656"/>
    <w:rsid w:val="008F6758"/>
    <w:rsid w:val="009040DD"/>
    <w:rsid w:val="00905B47"/>
    <w:rsid w:val="00906D4F"/>
    <w:rsid w:val="0091331C"/>
    <w:rsid w:val="00915D4E"/>
    <w:rsid w:val="00915F94"/>
    <w:rsid w:val="00923204"/>
    <w:rsid w:val="009279DE"/>
    <w:rsid w:val="00930116"/>
    <w:rsid w:val="009358EE"/>
    <w:rsid w:val="00936324"/>
    <w:rsid w:val="0094212C"/>
    <w:rsid w:val="009436DE"/>
    <w:rsid w:val="00945586"/>
    <w:rsid w:val="0094729B"/>
    <w:rsid w:val="009512A8"/>
    <w:rsid w:val="00954333"/>
    <w:rsid w:val="00954689"/>
    <w:rsid w:val="00955DDE"/>
    <w:rsid w:val="009617C9"/>
    <w:rsid w:val="00961C93"/>
    <w:rsid w:val="0096302E"/>
    <w:rsid w:val="0096494A"/>
    <w:rsid w:val="00965324"/>
    <w:rsid w:val="0096778B"/>
    <w:rsid w:val="0097091E"/>
    <w:rsid w:val="00971D8C"/>
    <w:rsid w:val="0097544F"/>
    <w:rsid w:val="009760D3"/>
    <w:rsid w:val="00977132"/>
    <w:rsid w:val="00981616"/>
    <w:rsid w:val="00981A4B"/>
    <w:rsid w:val="00982501"/>
    <w:rsid w:val="009877D3"/>
    <w:rsid w:val="00992F63"/>
    <w:rsid w:val="00994E8F"/>
    <w:rsid w:val="009951DC"/>
    <w:rsid w:val="009959BB"/>
    <w:rsid w:val="00996F0E"/>
    <w:rsid w:val="00997158"/>
    <w:rsid w:val="009A39F9"/>
    <w:rsid w:val="009A3A7C"/>
    <w:rsid w:val="009A3F5F"/>
    <w:rsid w:val="009B00A5"/>
    <w:rsid w:val="009B0274"/>
    <w:rsid w:val="009B2ADB"/>
    <w:rsid w:val="009B414C"/>
    <w:rsid w:val="009B603A"/>
    <w:rsid w:val="009C2D0E"/>
    <w:rsid w:val="009C3DAC"/>
    <w:rsid w:val="009C42E0"/>
    <w:rsid w:val="009C4C4F"/>
    <w:rsid w:val="009C63C3"/>
    <w:rsid w:val="009D2A3F"/>
    <w:rsid w:val="009D3C84"/>
    <w:rsid w:val="009D439A"/>
    <w:rsid w:val="009D5362"/>
    <w:rsid w:val="009D5BD2"/>
    <w:rsid w:val="009E0305"/>
    <w:rsid w:val="009E1415"/>
    <w:rsid w:val="009E5A8C"/>
    <w:rsid w:val="009E6116"/>
    <w:rsid w:val="009F0F8D"/>
    <w:rsid w:val="009F12AC"/>
    <w:rsid w:val="009F2FC0"/>
    <w:rsid w:val="009F6EEF"/>
    <w:rsid w:val="00A02E43"/>
    <w:rsid w:val="00A0360D"/>
    <w:rsid w:val="00A061F7"/>
    <w:rsid w:val="00A065F9"/>
    <w:rsid w:val="00A07F34"/>
    <w:rsid w:val="00A11E0D"/>
    <w:rsid w:val="00A22154"/>
    <w:rsid w:val="00A25B91"/>
    <w:rsid w:val="00A25C38"/>
    <w:rsid w:val="00A36BBE"/>
    <w:rsid w:val="00A41A81"/>
    <w:rsid w:val="00A4307A"/>
    <w:rsid w:val="00A47EBB"/>
    <w:rsid w:val="00A50F3B"/>
    <w:rsid w:val="00A51BBF"/>
    <w:rsid w:val="00A51CDD"/>
    <w:rsid w:val="00A5656A"/>
    <w:rsid w:val="00A56DDB"/>
    <w:rsid w:val="00A621CB"/>
    <w:rsid w:val="00A63803"/>
    <w:rsid w:val="00A6730D"/>
    <w:rsid w:val="00A71625"/>
    <w:rsid w:val="00A71B9B"/>
    <w:rsid w:val="00A73A42"/>
    <w:rsid w:val="00A751C7"/>
    <w:rsid w:val="00A764AA"/>
    <w:rsid w:val="00A81DD2"/>
    <w:rsid w:val="00A8240F"/>
    <w:rsid w:val="00A87844"/>
    <w:rsid w:val="00A925D4"/>
    <w:rsid w:val="00A926C1"/>
    <w:rsid w:val="00A939BC"/>
    <w:rsid w:val="00AA038C"/>
    <w:rsid w:val="00AA504F"/>
    <w:rsid w:val="00AA7A09"/>
    <w:rsid w:val="00AB26BD"/>
    <w:rsid w:val="00AB3B50"/>
    <w:rsid w:val="00AB57C9"/>
    <w:rsid w:val="00AC05B1"/>
    <w:rsid w:val="00AC10E9"/>
    <w:rsid w:val="00AC24CB"/>
    <w:rsid w:val="00AC3172"/>
    <w:rsid w:val="00AC7635"/>
    <w:rsid w:val="00AD356C"/>
    <w:rsid w:val="00AE2914"/>
    <w:rsid w:val="00AE2C69"/>
    <w:rsid w:val="00AE5D1E"/>
    <w:rsid w:val="00AE60BD"/>
    <w:rsid w:val="00AE6D15"/>
    <w:rsid w:val="00AF308D"/>
    <w:rsid w:val="00B04182"/>
    <w:rsid w:val="00B07AE3"/>
    <w:rsid w:val="00B11430"/>
    <w:rsid w:val="00B130E1"/>
    <w:rsid w:val="00B14449"/>
    <w:rsid w:val="00B242EB"/>
    <w:rsid w:val="00B31618"/>
    <w:rsid w:val="00B353EB"/>
    <w:rsid w:val="00B35F42"/>
    <w:rsid w:val="00B362B4"/>
    <w:rsid w:val="00B40914"/>
    <w:rsid w:val="00B41CC5"/>
    <w:rsid w:val="00B41E20"/>
    <w:rsid w:val="00B439C4"/>
    <w:rsid w:val="00B44B8D"/>
    <w:rsid w:val="00B4535E"/>
    <w:rsid w:val="00B52A8C"/>
    <w:rsid w:val="00B5420A"/>
    <w:rsid w:val="00B564E1"/>
    <w:rsid w:val="00B57998"/>
    <w:rsid w:val="00B618AC"/>
    <w:rsid w:val="00B636A8"/>
    <w:rsid w:val="00B665C6"/>
    <w:rsid w:val="00B679EB"/>
    <w:rsid w:val="00B67E6C"/>
    <w:rsid w:val="00B67F34"/>
    <w:rsid w:val="00B71E52"/>
    <w:rsid w:val="00B77752"/>
    <w:rsid w:val="00B805AF"/>
    <w:rsid w:val="00B81A01"/>
    <w:rsid w:val="00B8592F"/>
    <w:rsid w:val="00B869EC"/>
    <w:rsid w:val="00B86DD7"/>
    <w:rsid w:val="00B871A8"/>
    <w:rsid w:val="00B9397A"/>
    <w:rsid w:val="00B9633D"/>
    <w:rsid w:val="00BA2EBE"/>
    <w:rsid w:val="00BA2FE7"/>
    <w:rsid w:val="00BA5DC0"/>
    <w:rsid w:val="00BA660B"/>
    <w:rsid w:val="00BB0F28"/>
    <w:rsid w:val="00BB458A"/>
    <w:rsid w:val="00BD00D3"/>
    <w:rsid w:val="00BD1659"/>
    <w:rsid w:val="00BD3AA9"/>
    <w:rsid w:val="00BD3B60"/>
    <w:rsid w:val="00BD43B8"/>
    <w:rsid w:val="00BD4A18"/>
    <w:rsid w:val="00BD66F1"/>
    <w:rsid w:val="00BD67DB"/>
    <w:rsid w:val="00BD6DB2"/>
    <w:rsid w:val="00BD7626"/>
    <w:rsid w:val="00BE11CF"/>
    <w:rsid w:val="00BE21AB"/>
    <w:rsid w:val="00BE55CB"/>
    <w:rsid w:val="00BE6FA2"/>
    <w:rsid w:val="00BE7BA1"/>
    <w:rsid w:val="00BF617A"/>
    <w:rsid w:val="00BF6956"/>
    <w:rsid w:val="00BF6CC5"/>
    <w:rsid w:val="00C0379D"/>
    <w:rsid w:val="00C03931"/>
    <w:rsid w:val="00C05FE3"/>
    <w:rsid w:val="00C06139"/>
    <w:rsid w:val="00C1156B"/>
    <w:rsid w:val="00C11F4E"/>
    <w:rsid w:val="00C2136D"/>
    <w:rsid w:val="00C214EE"/>
    <w:rsid w:val="00C2314B"/>
    <w:rsid w:val="00C24971"/>
    <w:rsid w:val="00C26240"/>
    <w:rsid w:val="00C26BE5"/>
    <w:rsid w:val="00C26E4D"/>
    <w:rsid w:val="00C27909"/>
    <w:rsid w:val="00C27B03"/>
    <w:rsid w:val="00C307DE"/>
    <w:rsid w:val="00C31059"/>
    <w:rsid w:val="00C314E1"/>
    <w:rsid w:val="00C34397"/>
    <w:rsid w:val="00C35BEE"/>
    <w:rsid w:val="00C36823"/>
    <w:rsid w:val="00C40447"/>
    <w:rsid w:val="00C4095D"/>
    <w:rsid w:val="00C47DB1"/>
    <w:rsid w:val="00C52361"/>
    <w:rsid w:val="00C54C49"/>
    <w:rsid w:val="00C5655B"/>
    <w:rsid w:val="00C601D2"/>
    <w:rsid w:val="00C65BCC"/>
    <w:rsid w:val="00C65FFE"/>
    <w:rsid w:val="00C66970"/>
    <w:rsid w:val="00C6699A"/>
    <w:rsid w:val="00C8175E"/>
    <w:rsid w:val="00C82988"/>
    <w:rsid w:val="00C847D3"/>
    <w:rsid w:val="00C8691C"/>
    <w:rsid w:val="00C907FB"/>
    <w:rsid w:val="00C90895"/>
    <w:rsid w:val="00C917E3"/>
    <w:rsid w:val="00C97CEB"/>
    <w:rsid w:val="00CA168A"/>
    <w:rsid w:val="00CA357E"/>
    <w:rsid w:val="00CA44F9"/>
    <w:rsid w:val="00CA457A"/>
    <w:rsid w:val="00CA4A69"/>
    <w:rsid w:val="00CA6B82"/>
    <w:rsid w:val="00CB01CD"/>
    <w:rsid w:val="00CC08A6"/>
    <w:rsid w:val="00CC3E0C"/>
    <w:rsid w:val="00CC58D3"/>
    <w:rsid w:val="00CC5F32"/>
    <w:rsid w:val="00CC71C7"/>
    <w:rsid w:val="00CC784D"/>
    <w:rsid w:val="00CD3AFA"/>
    <w:rsid w:val="00CE0945"/>
    <w:rsid w:val="00CF387E"/>
    <w:rsid w:val="00D011D7"/>
    <w:rsid w:val="00D0183E"/>
    <w:rsid w:val="00D0337B"/>
    <w:rsid w:val="00D04F4A"/>
    <w:rsid w:val="00D079B2"/>
    <w:rsid w:val="00D114E9"/>
    <w:rsid w:val="00D11D15"/>
    <w:rsid w:val="00D22864"/>
    <w:rsid w:val="00D25CE7"/>
    <w:rsid w:val="00D317AE"/>
    <w:rsid w:val="00D33733"/>
    <w:rsid w:val="00D429C6"/>
    <w:rsid w:val="00D4751D"/>
    <w:rsid w:val="00D47748"/>
    <w:rsid w:val="00D517E8"/>
    <w:rsid w:val="00D518A5"/>
    <w:rsid w:val="00D54CC3"/>
    <w:rsid w:val="00D555AA"/>
    <w:rsid w:val="00D6041A"/>
    <w:rsid w:val="00D60507"/>
    <w:rsid w:val="00D6239D"/>
    <w:rsid w:val="00D62A30"/>
    <w:rsid w:val="00D633EB"/>
    <w:rsid w:val="00D63D10"/>
    <w:rsid w:val="00D76E38"/>
    <w:rsid w:val="00D82FF7"/>
    <w:rsid w:val="00D83D8F"/>
    <w:rsid w:val="00D847FE"/>
    <w:rsid w:val="00D90C12"/>
    <w:rsid w:val="00D93D95"/>
    <w:rsid w:val="00D94E68"/>
    <w:rsid w:val="00D9633B"/>
    <w:rsid w:val="00D964EA"/>
    <w:rsid w:val="00D966D0"/>
    <w:rsid w:val="00DA0C59"/>
    <w:rsid w:val="00DA3991"/>
    <w:rsid w:val="00DB496C"/>
    <w:rsid w:val="00DB7E6C"/>
    <w:rsid w:val="00DD5A29"/>
    <w:rsid w:val="00DD5D9D"/>
    <w:rsid w:val="00DD78D4"/>
    <w:rsid w:val="00DE11E9"/>
    <w:rsid w:val="00DE35CB"/>
    <w:rsid w:val="00DF1F66"/>
    <w:rsid w:val="00DF21E9"/>
    <w:rsid w:val="00DF3057"/>
    <w:rsid w:val="00DF4DE9"/>
    <w:rsid w:val="00DF7742"/>
    <w:rsid w:val="00E00F14"/>
    <w:rsid w:val="00E02D12"/>
    <w:rsid w:val="00E06386"/>
    <w:rsid w:val="00E17C78"/>
    <w:rsid w:val="00E22A42"/>
    <w:rsid w:val="00E24EB4"/>
    <w:rsid w:val="00E2543A"/>
    <w:rsid w:val="00E26AE8"/>
    <w:rsid w:val="00E320ED"/>
    <w:rsid w:val="00E33AFB"/>
    <w:rsid w:val="00E34218"/>
    <w:rsid w:val="00E420DC"/>
    <w:rsid w:val="00E42533"/>
    <w:rsid w:val="00E44240"/>
    <w:rsid w:val="00E46282"/>
    <w:rsid w:val="00E4786A"/>
    <w:rsid w:val="00E5216E"/>
    <w:rsid w:val="00E529AA"/>
    <w:rsid w:val="00E551B7"/>
    <w:rsid w:val="00E65685"/>
    <w:rsid w:val="00E66567"/>
    <w:rsid w:val="00E74307"/>
    <w:rsid w:val="00E76897"/>
    <w:rsid w:val="00E82344"/>
    <w:rsid w:val="00E84C82"/>
    <w:rsid w:val="00E84CAB"/>
    <w:rsid w:val="00E84D64"/>
    <w:rsid w:val="00E85E45"/>
    <w:rsid w:val="00E87408"/>
    <w:rsid w:val="00E9046E"/>
    <w:rsid w:val="00E914C4"/>
    <w:rsid w:val="00E93498"/>
    <w:rsid w:val="00E934F5"/>
    <w:rsid w:val="00E96961"/>
    <w:rsid w:val="00EA0BB5"/>
    <w:rsid w:val="00EA341C"/>
    <w:rsid w:val="00EA6CF9"/>
    <w:rsid w:val="00EA72EC"/>
    <w:rsid w:val="00EB11CB"/>
    <w:rsid w:val="00EB1E8F"/>
    <w:rsid w:val="00EB275A"/>
    <w:rsid w:val="00EB4C4D"/>
    <w:rsid w:val="00EB6017"/>
    <w:rsid w:val="00EB76E3"/>
    <w:rsid w:val="00EB786A"/>
    <w:rsid w:val="00EC1578"/>
    <w:rsid w:val="00EC1C72"/>
    <w:rsid w:val="00EC3A6A"/>
    <w:rsid w:val="00EC3CC9"/>
    <w:rsid w:val="00EC680A"/>
    <w:rsid w:val="00ED2F5A"/>
    <w:rsid w:val="00EE2BED"/>
    <w:rsid w:val="00EE374B"/>
    <w:rsid w:val="00EE3DFA"/>
    <w:rsid w:val="00EE6172"/>
    <w:rsid w:val="00EF07CF"/>
    <w:rsid w:val="00EF399D"/>
    <w:rsid w:val="00EF3BBF"/>
    <w:rsid w:val="00EF493A"/>
    <w:rsid w:val="00F02281"/>
    <w:rsid w:val="00F026FA"/>
    <w:rsid w:val="00F11BB5"/>
    <w:rsid w:val="00F1417B"/>
    <w:rsid w:val="00F16C62"/>
    <w:rsid w:val="00F20993"/>
    <w:rsid w:val="00F246D9"/>
    <w:rsid w:val="00F34B99"/>
    <w:rsid w:val="00F3706E"/>
    <w:rsid w:val="00F45F8A"/>
    <w:rsid w:val="00F47149"/>
    <w:rsid w:val="00F52DAB"/>
    <w:rsid w:val="00F543F0"/>
    <w:rsid w:val="00F70942"/>
    <w:rsid w:val="00F81D29"/>
    <w:rsid w:val="00F81EB5"/>
    <w:rsid w:val="00F82B77"/>
    <w:rsid w:val="00F90324"/>
    <w:rsid w:val="00F91410"/>
    <w:rsid w:val="00F91C4D"/>
    <w:rsid w:val="00F92C6D"/>
    <w:rsid w:val="00F92FD9"/>
    <w:rsid w:val="00F94931"/>
    <w:rsid w:val="00F955B0"/>
    <w:rsid w:val="00FA6684"/>
    <w:rsid w:val="00FA731E"/>
    <w:rsid w:val="00FB2B38"/>
    <w:rsid w:val="00FB7147"/>
    <w:rsid w:val="00FB7B0A"/>
    <w:rsid w:val="00FC241F"/>
    <w:rsid w:val="00FC578C"/>
    <w:rsid w:val="00FC6358"/>
    <w:rsid w:val="00FD0205"/>
    <w:rsid w:val="00FD320D"/>
    <w:rsid w:val="00FD6D12"/>
    <w:rsid w:val="00FE23DE"/>
    <w:rsid w:val="00FE26A3"/>
    <w:rsid w:val="00FF0458"/>
    <w:rsid w:val="00FF3980"/>
    <w:rsid w:val="00FF4891"/>
    <w:rsid w:val="00FF5D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b">
    <w:name w:val="Normal"/>
    <w:qFormat/>
    <w:rsid w:val="00035925"/>
    <w:pPr>
      <w:widowControl w:val="0"/>
      <w:jc w:val="both"/>
    </w:pPr>
    <w:rPr>
      <w:kern w:val="2"/>
      <w:sz w:val="21"/>
      <w:szCs w:val="24"/>
    </w:rPr>
  </w:style>
  <w:style w:type="paragraph" w:styleId="1">
    <w:name w:val="heading 1"/>
    <w:basedOn w:val="afb"/>
    <w:next w:val="afb"/>
    <w:link w:val="1Char"/>
    <w:qFormat/>
    <w:rsid w:val="001A69BB"/>
    <w:pPr>
      <w:keepNext/>
      <w:keepLines/>
      <w:spacing w:before="340" w:after="330" w:line="578" w:lineRule="auto"/>
      <w:outlineLvl w:val="0"/>
    </w:pPr>
    <w:rPr>
      <w:b/>
      <w:bCs/>
      <w:kern w:val="44"/>
      <w:sz w:val="44"/>
      <w:szCs w:val="44"/>
    </w:rPr>
  </w:style>
  <w:style w:type="paragraph" w:styleId="2">
    <w:name w:val="heading 2"/>
    <w:basedOn w:val="afb"/>
    <w:next w:val="afb"/>
    <w:link w:val="2Char"/>
    <w:semiHidden/>
    <w:unhideWhenUsed/>
    <w:qFormat/>
    <w:rsid w:val="001A69BB"/>
    <w:pPr>
      <w:keepNext/>
      <w:keepLines/>
      <w:spacing w:before="260" w:after="260" w:line="416" w:lineRule="auto"/>
      <w:outlineLvl w:val="1"/>
    </w:pPr>
    <w:rPr>
      <w:rFonts w:ascii="Cambria" w:hAnsi="Cambria"/>
      <w:b/>
      <w:bCs/>
      <w:sz w:val="32"/>
      <w:szCs w:val="32"/>
    </w:rPr>
  </w:style>
  <w:style w:type="paragraph" w:styleId="3">
    <w:name w:val="heading 3"/>
    <w:basedOn w:val="afb"/>
    <w:next w:val="afb"/>
    <w:link w:val="3Char"/>
    <w:qFormat/>
    <w:rsid w:val="00344197"/>
    <w:pPr>
      <w:keepNext/>
      <w:widowControl/>
      <w:spacing w:before="240" w:after="60"/>
      <w:jc w:val="left"/>
      <w:outlineLvl w:val="2"/>
    </w:pPr>
    <w:rPr>
      <w:rFonts w:ascii="Cambria" w:hAnsi="Cambria"/>
      <w:b/>
      <w:bCs/>
      <w:kern w:val="0"/>
      <w:sz w:val="26"/>
      <w:szCs w:val="26"/>
      <w:lang w:eastAsia="en-US" w:bidi="en-US"/>
    </w:rPr>
  </w:style>
  <w:style w:type="paragraph" w:styleId="6">
    <w:name w:val="heading 6"/>
    <w:basedOn w:val="afb"/>
    <w:next w:val="afb"/>
    <w:link w:val="6Char"/>
    <w:semiHidden/>
    <w:unhideWhenUsed/>
    <w:qFormat/>
    <w:rsid w:val="00344197"/>
    <w:pPr>
      <w:keepNext/>
      <w:keepLines/>
      <w:spacing w:before="240" w:after="64" w:line="320" w:lineRule="auto"/>
      <w:outlineLvl w:val="5"/>
    </w:pPr>
    <w:rPr>
      <w:rFonts w:ascii="Cambria" w:hAnsi="Cambria"/>
      <w:b/>
      <w:bCs/>
      <w:sz w:val="24"/>
    </w:rPr>
  </w:style>
  <w:style w:type="character" w:default="1" w:styleId="afc">
    <w:name w:val="Default Paragraph Font"/>
    <w:uiPriority w:val="1"/>
    <w:semiHidden/>
    <w:unhideWhenUsed/>
  </w:style>
  <w:style w:type="table" w:default="1" w:styleId="afd">
    <w:name w:val="Normal Table"/>
    <w:uiPriority w:val="99"/>
    <w:semiHidden/>
    <w:unhideWhenUsed/>
    <w:qFormat/>
    <w:tblPr>
      <w:tblInd w:w="0" w:type="dxa"/>
      <w:tblCellMar>
        <w:top w:w="0" w:type="dxa"/>
        <w:left w:w="108" w:type="dxa"/>
        <w:bottom w:w="0" w:type="dxa"/>
        <w:right w:w="108" w:type="dxa"/>
      </w:tblCellMar>
    </w:tblPr>
  </w:style>
  <w:style w:type="numbering" w:default="1" w:styleId="afe">
    <w:name w:val="No List"/>
    <w:uiPriority w:val="99"/>
    <w:semiHidden/>
    <w:unhideWhenUsed/>
  </w:style>
  <w:style w:type="paragraph" w:customStyle="1" w:styleId="aff">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basedOn w:val="afc"/>
    <w:link w:val="aff"/>
    <w:rsid w:val="00035925"/>
    <w:rPr>
      <w:rFonts w:ascii="宋体"/>
      <w:noProof/>
      <w:sz w:val="21"/>
      <w:lang w:val="en-US" w:eastAsia="zh-CN" w:bidi="ar-SA"/>
    </w:rPr>
  </w:style>
  <w:style w:type="paragraph" w:customStyle="1" w:styleId="a2">
    <w:name w:val="一级条标题"/>
    <w:next w:val="aff"/>
    <w:link w:val="Char0"/>
    <w:rsid w:val="001C149C"/>
    <w:pPr>
      <w:numPr>
        <w:ilvl w:val="1"/>
        <w:numId w:val="17"/>
      </w:numPr>
      <w:spacing w:beforeLines="50" w:afterLines="50"/>
      <w:ind w:left="420"/>
      <w:outlineLvl w:val="2"/>
    </w:pPr>
    <w:rPr>
      <w:rFonts w:ascii="黑体" w:eastAsia="黑体"/>
      <w:sz w:val="21"/>
      <w:szCs w:val="21"/>
    </w:rPr>
  </w:style>
  <w:style w:type="paragraph" w:customStyle="1" w:styleId="aff0">
    <w:name w:val="标准书脚_奇数页"/>
    <w:rsid w:val="000A48B1"/>
    <w:pPr>
      <w:spacing w:before="120"/>
      <w:ind w:right="198"/>
      <w:jc w:val="right"/>
    </w:pPr>
    <w:rPr>
      <w:rFonts w:ascii="宋体"/>
      <w:sz w:val="18"/>
      <w:szCs w:val="18"/>
    </w:rPr>
  </w:style>
  <w:style w:type="paragraph" w:customStyle="1" w:styleId="aff1">
    <w:name w:val="标准书眉_奇数页"/>
    <w:next w:val="afb"/>
    <w:rsid w:val="0074741B"/>
    <w:pPr>
      <w:tabs>
        <w:tab w:val="center" w:pos="4154"/>
        <w:tab w:val="right" w:pos="8306"/>
      </w:tabs>
      <w:spacing w:after="220"/>
      <w:jc w:val="right"/>
    </w:pPr>
    <w:rPr>
      <w:rFonts w:ascii="黑体" w:eastAsia="黑体"/>
      <w:noProof/>
      <w:sz w:val="21"/>
      <w:szCs w:val="21"/>
    </w:rPr>
  </w:style>
  <w:style w:type="paragraph" w:customStyle="1" w:styleId="a1">
    <w:name w:val="章标题"/>
    <w:next w:val="aff"/>
    <w:rsid w:val="001C149C"/>
    <w:pPr>
      <w:numPr>
        <w:numId w:val="17"/>
      </w:numPr>
      <w:spacing w:beforeLines="100" w:afterLines="100"/>
      <w:jc w:val="both"/>
      <w:outlineLvl w:val="1"/>
    </w:pPr>
    <w:rPr>
      <w:rFonts w:ascii="黑体" w:eastAsia="黑体"/>
      <w:sz w:val="21"/>
    </w:rPr>
  </w:style>
  <w:style w:type="paragraph" w:customStyle="1" w:styleId="a3">
    <w:name w:val="二级条标题"/>
    <w:basedOn w:val="a2"/>
    <w:next w:val="aff"/>
    <w:link w:val="Char1"/>
    <w:rsid w:val="001C149C"/>
    <w:pPr>
      <w:numPr>
        <w:ilvl w:val="2"/>
      </w:numPr>
      <w:spacing w:before="50" w:after="50"/>
      <w:outlineLvl w:val="3"/>
    </w:pPr>
  </w:style>
  <w:style w:type="paragraph" w:customStyle="1" w:styleId="20">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9">
    <w:name w:val="列项——（一级）"/>
    <w:rsid w:val="00BE55CB"/>
    <w:pPr>
      <w:widowControl w:val="0"/>
      <w:numPr>
        <w:numId w:val="4"/>
      </w:numPr>
      <w:jc w:val="both"/>
    </w:pPr>
    <w:rPr>
      <w:rFonts w:ascii="宋体"/>
      <w:sz w:val="21"/>
    </w:rPr>
  </w:style>
  <w:style w:type="paragraph" w:customStyle="1" w:styleId="aa">
    <w:name w:val="列项●（二级）"/>
    <w:rsid w:val="00BE55CB"/>
    <w:pPr>
      <w:numPr>
        <w:ilvl w:val="1"/>
        <w:numId w:val="4"/>
      </w:numPr>
      <w:tabs>
        <w:tab w:val="left" w:pos="840"/>
      </w:tabs>
      <w:jc w:val="both"/>
    </w:pPr>
    <w:rPr>
      <w:rFonts w:ascii="宋体"/>
      <w:sz w:val="21"/>
    </w:rPr>
  </w:style>
  <w:style w:type="paragraph" w:customStyle="1" w:styleId="aff2">
    <w:name w:val="目次、标准名称标题"/>
    <w:basedOn w:val="afb"/>
    <w:next w:val="aff"/>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
    <w:rsid w:val="001C149C"/>
    <w:pPr>
      <w:numPr>
        <w:ilvl w:val="3"/>
      </w:numPr>
      <w:outlineLvl w:val="4"/>
    </w:pPr>
  </w:style>
  <w:style w:type="paragraph" w:customStyle="1" w:styleId="aff3">
    <w:name w:val="示例"/>
    <w:next w:val="aff4"/>
    <w:rsid w:val="005A5EAF"/>
    <w:pPr>
      <w:widowControl w:val="0"/>
      <w:ind w:firstLine="363"/>
      <w:jc w:val="both"/>
    </w:pPr>
    <w:rPr>
      <w:rFonts w:ascii="宋体"/>
      <w:sz w:val="18"/>
      <w:szCs w:val="18"/>
    </w:rPr>
  </w:style>
  <w:style w:type="paragraph" w:customStyle="1" w:styleId="ae">
    <w:name w:val="数字编号列项（二级）"/>
    <w:rsid w:val="003E5729"/>
    <w:pPr>
      <w:numPr>
        <w:ilvl w:val="1"/>
        <w:numId w:val="16"/>
      </w:numPr>
      <w:jc w:val="both"/>
    </w:pPr>
    <w:rPr>
      <w:rFonts w:ascii="宋体"/>
      <w:sz w:val="21"/>
    </w:rPr>
  </w:style>
  <w:style w:type="paragraph" w:customStyle="1" w:styleId="a5">
    <w:name w:val="四级条标题"/>
    <w:basedOn w:val="a4"/>
    <w:next w:val="aff"/>
    <w:rsid w:val="001C149C"/>
    <w:pPr>
      <w:numPr>
        <w:ilvl w:val="4"/>
      </w:numPr>
      <w:outlineLvl w:val="5"/>
    </w:pPr>
  </w:style>
  <w:style w:type="paragraph" w:customStyle="1" w:styleId="a6">
    <w:name w:val="五级条标题"/>
    <w:basedOn w:val="a5"/>
    <w:next w:val="aff"/>
    <w:rsid w:val="001C149C"/>
    <w:pPr>
      <w:numPr>
        <w:ilvl w:val="5"/>
      </w:numPr>
      <w:outlineLvl w:val="6"/>
    </w:pPr>
  </w:style>
  <w:style w:type="paragraph" w:styleId="aff5">
    <w:name w:val="footer"/>
    <w:basedOn w:val="afb"/>
    <w:rsid w:val="00294E70"/>
    <w:pPr>
      <w:snapToGrid w:val="0"/>
      <w:ind w:rightChars="100" w:right="210"/>
      <w:jc w:val="right"/>
    </w:pPr>
    <w:rPr>
      <w:sz w:val="18"/>
      <w:szCs w:val="18"/>
    </w:rPr>
  </w:style>
  <w:style w:type="paragraph" w:styleId="aff6">
    <w:name w:val="header"/>
    <w:basedOn w:val="afb"/>
    <w:rsid w:val="00930116"/>
    <w:pPr>
      <w:snapToGrid w:val="0"/>
      <w:jc w:val="left"/>
    </w:pPr>
    <w:rPr>
      <w:sz w:val="18"/>
      <w:szCs w:val="18"/>
    </w:rPr>
  </w:style>
  <w:style w:type="paragraph" w:customStyle="1" w:styleId="aff7">
    <w:name w:val="注："/>
    <w:next w:val="aff"/>
    <w:rsid w:val="000D718B"/>
    <w:pPr>
      <w:widowControl w:val="0"/>
      <w:autoSpaceDE w:val="0"/>
      <w:autoSpaceDN w:val="0"/>
      <w:ind w:left="726" w:hanging="363"/>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d">
    <w:name w:val="字母编号列项（一级）"/>
    <w:rsid w:val="003E5729"/>
    <w:pPr>
      <w:numPr>
        <w:numId w:val="16"/>
      </w:numPr>
      <w:jc w:val="both"/>
    </w:pPr>
    <w:rPr>
      <w:rFonts w:ascii="宋体"/>
      <w:sz w:val="21"/>
    </w:rPr>
  </w:style>
  <w:style w:type="paragraph" w:customStyle="1" w:styleId="ab">
    <w:name w:val="列项◆（三级）"/>
    <w:basedOn w:val="afb"/>
    <w:rsid w:val="00BE55CB"/>
    <w:pPr>
      <w:numPr>
        <w:ilvl w:val="2"/>
        <w:numId w:val="4"/>
      </w:numPr>
    </w:pPr>
    <w:rPr>
      <w:rFonts w:ascii="宋体"/>
      <w:szCs w:val="21"/>
    </w:rPr>
  </w:style>
  <w:style w:type="paragraph" w:customStyle="1" w:styleId="af">
    <w:name w:val="编号列项（三级）"/>
    <w:rsid w:val="003E5729"/>
    <w:pPr>
      <w:numPr>
        <w:ilvl w:val="2"/>
        <w:numId w:val="16"/>
      </w:numPr>
    </w:pPr>
    <w:rPr>
      <w:rFonts w:ascii="宋体"/>
      <w:sz w:val="21"/>
    </w:rPr>
  </w:style>
  <w:style w:type="paragraph" w:customStyle="1" w:styleId="aff8">
    <w:name w:val="示例×："/>
    <w:basedOn w:val="a1"/>
    <w:qFormat/>
    <w:rsid w:val="007E1980"/>
    <w:pPr>
      <w:numPr>
        <w:numId w:val="0"/>
      </w:numPr>
      <w:spacing w:beforeLines="0" w:afterLines="0"/>
      <w:ind w:firstLine="363"/>
      <w:outlineLvl w:val="9"/>
    </w:pPr>
    <w:rPr>
      <w:rFonts w:ascii="宋体" w:eastAsia="宋体"/>
      <w:sz w:val="18"/>
      <w:szCs w:val="18"/>
    </w:rPr>
  </w:style>
  <w:style w:type="paragraph" w:customStyle="1" w:styleId="aff9">
    <w:name w:val="二级无"/>
    <w:basedOn w:val="a3"/>
    <w:rsid w:val="001C149C"/>
    <w:pPr>
      <w:spacing w:beforeLines="0" w:afterLines="0"/>
    </w:pPr>
    <w:rPr>
      <w:rFonts w:ascii="宋体" w:eastAsia="宋体"/>
    </w:rPr>
  </w:style>
  <w:style w:type="paragraph" w:customStyle="1" w:styleId="affa">
    <w:name w:val="注：（正文）"/>
    <w:basedOn w:val="aff7"/>
    <w:next w:val="aff"/>
    <w:rsid w:val="000D718B"/>
  </w:style>
  <w:style w:type="paragraph" w:customStyle="1" w:styleId="a0">
    <w:name w:val="注×：（正文）"/>
    <w:rsid w:val="000D718B"/>
    <w:pPr>
      <w:numPr>
        <w:numId w:val="5"/>
      </w:numPr>
      <w:jc w:val="both"/>
    </w:pPr>
    <w:rPr>
      <w:rFonts w:ascii="宋体"/>
      <w:sz w:val="18"/>
      <w:szCs w:val="18"/>
    </w:rPr>
  </w:style>
  <w:style w:type="paragraph" w:customStyle="1" w:styleId="affb">
    <w:name w:val="标准标志"/>
    <w:next w:val="afb"/>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c">
    <w:name w:val="标准称谓"/>
    <w:next w:val="afb"/>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d">
    <w:name w:val="标准书脚_偶数页"/>
    <w:rsid w:val="000A48B1"/>
    <w:pPr>
      <w:spacing w:before="120"/>
      <w:ind w:left="221"/>
    </w:pPr>
    <w:rPr>
      <w:rFonts w:ascii="宋体"/>
      <w:sz w:val="18"/>
      <w:szCs w:val="18"/>
    </w:rPr>
  </w:style>
  <w:style w:type="paragraph" w:customStyle="1" w:styleId="affe">
    <w:name w:val="标准书眉_偶数页"/>
    <w:basedOn w:val="aff1"/>
    <w:next w:val="afb"/>
    <w:rsid w:val="0074741B"/>
    <w:pPr>
      <w:jc w:val="left"/>
    </w:pPr>
  </w:style>
  <w:style w:type="paragraph" w:customStyle="1" w:styleId="afff">
    <w:name w:val="标准书眉一"/>
    <w:rsid w:val="00083A09"/>
    <w:pPr>
      <w:jc w:val="both"/>
    </w:pPr>
  </w:style>
  <w:style w:type="paragraph" w:customStyle="1" w:styleId="afff0">
    <w:name w:val="参考文献"/>
    <w:basedOn w:val="afb"/>
    <w:next w:val="aff"/>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1">
    <w:name w:val="参考文献、索引标题"/>
    <w:basedOn w:val="afb"/>
    <w:next w:val="aff"/>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2">
    <w:name w:val="Hyperlink"/>
    <w:basedOn w:val="afc"/>
    <w:rsid w:val="00083A09"/>
    <w:rPr>
      <w:noProof/>
      <w:color w:val="0000FF"/>
      <w:spacing w:val="0"/>
      <w:w w:val="100"/>
      <w:szCs w:val="21"/>
      <w:u w:val="single"/>
    </w:rPr>
  </w:style>
  <w:style w:type="character" w:customStyle="1" w:styleId="afff3">
    <w:name w:val="发布"/>
    <w:basedOn w:val="afc"/>
    <w:rsid w:val="00C2314B"/>
    <w:rPr>
      <w:rFonts w:ascii="黑体" w:eastAsia="黑体"/>
      <w:spacing w:val="85"/>
      <w:w w:val="100"/>
      <w:position w:val="3"/>
      <w:sz w:val="28"/>
      <w:szCs w:val="28"/>
    </w:rPr>
  </w:style>
  <w:style w:type="paragraph" w:customStyle="1" w:styleId="afff4">
    <w:name w:val="发布部门"/>
    <w:next w:val="aff"/>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5">
    <w:name w:val="发布日期"/>
    <w:rsid w:val="00EC3CC9"/>
    <w:pPr>
      <w:framePr w:w="3997" w:h="471" w:hRule="exact" w:vSpace="181" w:wrap="around" w:hAnchor="page" w:x="7089" w:y="14097" w:anchorLock="1"/>
    </w:pPr>
    <w:rPr>
      <w:rFonts w:eastAsia="黑体"/>
      <w:sz w:val="28"/>
    </w:rPr>
  </w:style>
  <w:style w:type="paragraph" w:customStyle="1" w:styleId="afff6">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7">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8">
    <w:name w:val="封面标准英文名称"/>
    <w:basedOn w:val="afff7"/>
    <w:rsid w:val="001C21AC"/>
    <w:pPr>
      <w:framePr w:wrap="around"/>
      <w:spacing w:before="370" w:line="400" w:lineRule="exact"/>
    </w:pPr>
    <w:rPr>
      <w:rFonts w:ascii="Times New Roman"/>
      <w:sz w:val="28"/>
      <w:szCs w:val="28"/>
    </w:rPr>
  </w:style>
  <w:style w:type="paragraph" w:customStyle="1" w:styleId="afff9">
    <w:name w:val="封面一致性程度标识"/>
    <w:basedOn w:val="afff8"/>
    <w:rsid w:val="00083A09"/>
    <w:pPr>
      <w:framePr w:wrap="around"/>
      <w:spacing w:before="440"/>
    </w:pPr>
    <w:rPr>
      <w:rFonts w:ascii="宋体" w:eastAsia="宋体"/>
    </w:rPr>
  </w:style>
  <w:style w:type="paragraph" w:customStyle="1" w:styleId="afffa">
    <w:name w:val="封面标准文稿类别"/>
    <w:basedOn w:val="afff9"/>
    <w:rsid w:val="0054264B"/>
    <w:pPr>
      <w:framePr w:wrap="around"/>
      <w:spacing w:after="160" w:line="240" w:lineRule="auto"/>
    </w:pPr>
    <w:rPr>
      <w:sz w:val="24"/>
    </w:rPr>
  </w:style>
  <w:style w:type="paragraph" w:customStyle="1" w:styleId="afffb">
    <w:name w:val="封面标准文稿编辑信息"/>
    <w:basedOn w:val="afffa"/>
    <w:rsid w:val="00083A09"/>
    <w:pPr>
      <w:framePr w:wrap="around"/>
      <w:spacing w:before="180" w:line="180" w:lineRule="exact"/>
    </w:pPr>
    <w:rPr>
      <w:sz w:val="21"/>
    </w:rPr>
  </w:style>
  <w:style w:type="paragraph" w:customStyle="1" w:styleId="afffc">
    <w:name w:val="封面正文"/>
    <w:rsid w:val="00083A09"/>
    <w:pPr>
      <w:jc w:val="both"/>
    </w:pPr>
  </w:style>
  <w:style w:type="paragraph" w:customStyle="1" w:styleId="af2">
    <w:name w:val="附录标识"/>
    <w:basedOn w:val="afb"/>
    <w:next w:val="aff"/>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d">
    <w:name w:val="附录标题"/>
    <w:basedOn w:val="aff"/>
    <w:next w:val="aff"/>
    <w:rsid w:val="00083A09"/>
    <w:pPr>
      <w:ind w:firstLineChars="0" w:firstLine="0"/>
      <w:jc w:val="center"/>
    </w:pPr>
    <w:rPr>
      <w:rFonts w:ascii="黑体" w:eastAsia="黑体"/>
    </w:rPr>
  </w:style>
  <w:style w:type="paragraph" w:customStyle="1" w:styleId="af0">
    <w:name w:val="附录表标号"/>
    <w:basedOn w:val="afb"/>
    <w:next w:val="aff"/>
    <w:rsid w:val="00083A09"/>
    <w:pPr>
      <w:numPr>
        <w:numId w:val="7"/>
      </w:numPr>
      <w:tabs>
        <w:tab w:val="clear" w:pos="0"/>
      </w:tabs>
      <w:spacing w:line="14" w:lineRule="exact"/>
      <w:ind w:left="811" w:hanging="448"/>
      <w:jc w:val="center"/>
      <w:outlineLvl w:val="0"/>
    </w:pPr>
    <w:rPr>
      <w:color w:val="FFFFFF"/>
    </w:rPr>
  </w:style>
  <w:style w:type="paragraph" w:customStyle="1" w:styleId="af1">
    <w:name w:val="附录表标题"/>
    <w:basedOn w:val="afb"/>
    <w:next w:val="aff"/>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5">
    <w:name w:val="附录二级条标题"/>
    <w:basedOn w:val="afb"/>
    <w:next w:val="aff"/>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e">
    <w:name w:val="附录二级无"/>
    <w:basedOn w:val="af5"/>
    <w:rsid w:val="00BF617A"/>
    <w:pPr>
      <w:tabs>
        <w:tab w:val="clear" w:pos="360"/>
      </w:tabs>
      <w:spacing w:beforeLines="0" w:afterLines="0"/>
    </w:pPr>
    <w:rPr>
      <w:rFonts w:ascii="宋体" w:eastAsia="宋体"/>
      <w:szCs w:val="21"/>
    </w:rPr>
  </w:style>
  <w:style w:type="paragraph" w:customStyle="1" w:styleId="affff">
    <w:name w:val="附录公式"/>
    <w:basedOn w:val="aff"/>
    <w:next w:val="aff"/>
    <w:link w:val="Char2"/>
    <w:qFormat/>
    <w:rsid w:val="00083A09"/>
  </w:style>
  <w:style w:type="character" w:customStyle="1" w:styleId="Char2">
    <w:name w:val="附录公式 Char"/>
    <w:basedOn w:val="Char"/>
    <w:link w:val="affff"/>
    <w:rsid w:val="00083A09"/>
  </w:style>
  <w:style w:type="paragraph" w:customStyle="1" w:styleId="affff0">
    <w:name w:val="附录公式编号制表符"/>
    <w:basedOn w:val="afb"/>
    <w:next w:val="aff"/>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6">
    <w:name w:val="附录三级条标题"/>
    <w:basedOn w:val="af5"/>
    <w:next w:val="aff"/>
    <w:rsid w:val="00083A09"/>
    <w:pPr>
      <w:numPr>
        <w:ilvl w:val="4"/>
      </w:numPr>
      <w:tabs>
        <w:tab w:val="num" w:pos="360"/>
      </w:tabs>
      <w:outlineLvl w:val="4"/>
    </w:pPr>
  </w:style>
  <w:style w:type="paragraph" w:customStyle="1" w:styleId="affff1">
    <w:name w:val="附录三级无"/>
    <w:basedOn w:val="af6"/>
    <w:rsid w:val="00BF617A"/>
    <w:pPr>
      <w:tabs>
        <w:tab w:val="clear" w:pos="360"/>
      </w:tabs>
      <w:spacing w:beforeLines="0" w:afterLines="0"/>
    </w:pPr>
    <w:rPr>
      <w:rFonts w:ascii="宋体" w:eastAsia="宋体"/>
      <w:szCs w:val="21"/>
    </w:rPr>
  </w:style>
  <w:style w:type="paragraph" w:customStyle="1" w:styleId="afa">
    <w:name w:val="附录数字编号列项（二级）"/>
    <w:qFormat/>
    <w:rsid w:val="00A751C7"/>
    <w:pPr>
      <w:numPr>
        <w:ilvl w:val="1"/>
        <w:numId w:val="10"/>
      </w:numPr>
    </w:pPr>
    <w:rPr>
      <w:rFonts w:ascii="宋体"/>
      <w:sz w:val="21"/>
    </w:rPr>
  </w:style>
  <w:style w:type="paragraph" w:customStyle="1" w:styleId="af7">
    <w:name w:val="附录四级条标题"/>
    <w:basedOn w:val="af6"/>
    <w:next w:val="aff"/>
    <w:rsid w:val="00083A09"/>
    <w:pPr>
      <w:numPr>
        <w:ilvl w:val="5"/>
      </w:numPr>
      <w:tabs>
        <w:tab w:val="num" w:pos="360"/>
      </w:tabs>
      <w:outlineLvl w:val="5"/>
    </w:pPr>
  </w:style>
  <w:style w:type="paragraph" w:customStyle="1" w:styleId="affff2">
    <w:name w:val="附录四级无"/>
    <w:basedOn w:val="af7"/>
    <w:rsid w:val="00BF617A"/>
    <w:pPr>
      <w:tabs>
        <w:tab w:val="clear" w:pos="360"/>
      </w:tabs>
      <w:spacing w:beforeLines="0" w:afterLines="0"/>
    </w:pPr>
    <w:rPr>
      <w:rFonts w:ascii="宋体" w:eastAsia="宋体"/>
      <w:szCs w:val="21"/>
    </w:rPr>
  </w:style>
  <w:style w:type="paragraph" w:customStyle="1" w:styleId="a7">
    <w:name w:val="附录图标号"/>
    <w:basedOn w:val="afb"/>
    <w:rsid w:val="00083A09"/>
    <w:pPr>
      <w:keepNext/>
      <w:pageBreakBefore/>
      <w:widowControl/>
      <w:numPr>
        <w:numId w:val="8"/>
      </w:numPr>
      <w:spacing w:line="14" w:lineRule="exact"/>
      <w:ind w:left="0" w:firstLine="363"/>
      <w:jc w:val="center"/>
      <w:outlineLvl w:val="0"/>
    </w:pPr>
    <w:rPr>
      <w:color w:val="FFFFFF"/>
    </w:rPr>
  </w:style>
  <w:style w:type="paragraph" w:customStyle="1" w:styleId="a8">
    <w:name w:val="附录图标题"/>
    <w:basedOn w:val="afb"/>
    <w:next w:val="aff"/>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8">
    <w:name w:val="附录五级条标题"/>
    <w:basedOn w:val="af7"/>
    <w:next w:val="aff"/>
    <w:rsid w:val="00083A09"/>
    <w:pPr>
      <w:numPr>
        <w:ilvl w:val="6"/>
      </w:numPr>
      <w:tabs>
        <w:tab w:val="num" w:pos="360"/>
      </w:tabs>
      <w:outlineLvl w:val="6"/>
    </w:pPr>
  </w:style>
  <w:style w:type="paragraph" w:customStyle="1" w:styleId="affff3">
    <w:name w:val="附录五级无"/>
    <w:basedOn w:val="af8"/>
    <w:rsid w:val="00BF617A"/>
    <w:pPr>
      <w:tabs>
        <w:tab w:val="clear" w:pos="360"/>
      </w:tabs>
      <w:spacing w:beforeLines="0" w:afterLines="0"/>
    </w:pPr>
    <w:rPr>
      <w:rFonts w:ascii="宋体" w:eastAsia="宋体"/>
      <w:szCs w:val="21"/>
    </w:rPr>
  </w:style>
  <w:style w:type="paragraph" w:customStyle="1" w:styleId="af3">
    <w:name w:val="附录章标题"/>
    <w:next w:val="aff"/>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4">
    <w:name w:val="附录一级条标题"/>
    <w:basedOn w:val="af3"/>
    <w:next w:val="aff"/>
    <w:rsid w:val="00083A09"/>
    <w:pPr>
      <w:numPr>
        <w:ilvl w:val="2"/>
      </w:numPr>
      <w:tabs>
        <w:tab w:val="num" w:pos="360"/>
      </w:tabs>
      <w:autoSpaceDN w:val="0"/>
      <w:spacing w:beforeLines="50" w:afterLines="50"/>
      <w:outlineLvl w:val="2"/>
    </w:pPr>
  </w:style>
  <w:style w:type="paragraph" w:customStyle="1" w:styleId="affff4">
    <w:name w:val="附录一级无"/>
    <w:basedOn w:val="af4"/>
    <w:rsid w:val="00BF617A"/>
    <w:pPr>
      <w:tabs>
        <w:tab w:val="clear" w:pos="360"/>
      </w:tabs>
      <w:spacing w:beforeLines="0" w:afterLines="0"/>
    </w:pPr>
    <w:rPr>
      <w:rFonts w:ascii="宋体" w:eastAsia="宋体"/>
      <w:szCs w:val="21"/>
    </w:rPr>
  </w:style>
  <w:style w:type="paragraph" w:customStyle="1" w:styleId="af9">
    <w:name w:val="附录字母编号列项（一级）"/>
    <w:qFormat/>
    <w:rsid w:val="00A751C7"/>
    <w:pPr>
      <w:numPr>
        <w:numId w:val="10"/>
      </w:numPr>
    </w:pPr>
    <w:rPr>
      <w:rFonts w:ascii="宋体"/>
      <w:noProof/>
      <w:sz w:val="21"/>
    </w:rPr>
  </w:style>
  <w:style w:type="paragraph" w:styleId="ac">
    <w:name w:val="footnote text"/>
    <w:basedOn w:val="afb"/>
    <w:rsid w:val="00074FBE"/>
    <w:pPr>
      <w:numPr>
        <w:numId w:val="12"/>
      </w:numPr>
      <w:snapToGrid w:val="0"/>
      <w:jc w:val="left"/>
    </w:pPr>
    <w:rPr>
      <w:rFonts w:ascii="宋体"/>
      <w:sz w:val="18"/>
      <w:szCs w:val="18"/>
    </w:rPr>
  </w:style>
  <w:style w:type="character" w:styleId="affff5">
    <w:name w:val="footnote reference"/>
    <w:basedOn w:val="afc"/>
    <w:semiHidden/>
    <w:rsid w:val="00083A09"/>
    <w:rPr>
      <w:vertAlign w:val="superscript"/>
    </w:rPr>
  </w:style>
  <w:style w:type="paragraph" w:customStyle="1" w:styleId="affff6">
    <w:name w:val="列项说明"/>
    <w:basedOn w:val="afb"/>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7">
    <w:name w:val="列项说明数字编号"/>
    <w:rsid w:val="00083A09"/>
    <w:pPr>
      <w:ind w:leftChars="400" w:left="600" w:hangingChars="200" w:hanging="200"/>
    </w:pPr>
    <w:rPr>
      <w:rFonts w:ascii="宋体"/>
      <w:sz w:val="21"/>
    </w:rPr>
  </w:style>
  <w:style w:type="paragraph" w:customStyle="1" w:styleId="affff8">
    <w:name w:val="目次、索引正文"/>
    <w:rsid w:val="00083A09"/>
    <w:pPr>
      <w:spacing w:line="320" w:lineRule="exact"/>
      <w:jc w:val="both"/>
    </w:pPr>
    <w:rPr>
      <w:rFonts w:ascii="宋体"/>
      <w:sz w:val="21"/>
    </w:rPr>
  </w:style>
  <w:style w:type="paragraph" w:styleId="30">
    <w:name w:val="toc 3"/>
    <w:basedOn w:val="afb"/>
    <w:next w:val="afb"/>
    <w:autoRedefine/>
    <w:semiHidden/>
    <w:rsid w:val="00961C93"/>
    <w:pPr>
      <w:tabs>
        <w:tab w:val="right" w:leader="dot" w:pos="9241"/>
      </w:tabs>
      <w:ind w:firstLineChars="100" w:firstLine="100"/>
      <w:jc w:val="left"/>
    </w:pPr>
    <w:rPr>
      <w:rFonts w:ascii="宋体"/>
      <w:szCs w:val="21"/>
    </w:rPr>
  </w:style>
  <w:style w:type="paragraph" w:styleId="4">
    <w:name w:val="toc 4"/>
    <w:basedOn w:val="afb"/>
    <w:next w:val="afb"/>
    <w:autoRedefine/>
    <w:semiHidden/>
    <w:rsid w:val="00961C93"/>
    <w:pPr>
      <w:tabs>
        <w:tab w:val="right" w:leader="dot" w:pos="9241"/>
      </w:tabs>
      <w:ind w:firstLineChars="200" w:firstLine="200"/>
      <w:jc w:val="left"/>
    </w:pPr>
    <w:rPr>
      <w:rFonts w:ascii="宋体"/>
      <w:szCs w:val="21"/>
    </w:rPr>
  </w:style>
  <w:style w:type="paragraph" w:styleId="5">
    <w:name w:val="toc 5"/>
    <w:basedOn w:val="afb"/>
    <w:next w:val="afb"/>
    <w:autoRedefine/>
    <w:semiHidden/>
    <w:rsid w:val="00961C93"/>
    <w:pPr>
      <w:tabs>
        <w:tab w:val="right" w:leader="dot" w:pos="9241"/>
      </w:tabs>
      <w:ind w:firstLineChars="300" w:firstLine="300"/>
      <w:jc w:val="left"/>
    </w:pPr>
    <w:rPr>
      <w:rFonts w:ascii="宋体"/>
      <w:szCs w:val="21"/>
    </w:rPr>
  </w:style>
  <w:style w:type="paragraph" w:styleId="60">
    <w:name w:val="toc 6"/>
    <w:basedOn w:val="afb"/>
    <w:next w:val="afb"/>
    <w:autoRedefine/>
    <w:semiHidden/>
    <w:rsid w:val="00961C93"/>
    <w:pPr>
      <w:tabs>
        <w:tab w:val="right" w:leader="dot" w:pos="9241"/>
      </w:tabs>
      <w:ind w:firstLineChars="400" w:firstLine="400"/>
      <w:jc w:val="left"/>
    </w:pPr>
    <w:rPr>
      <w:rFonts w:ascii="宋体"/>
      <w:szCs w:val="21"/>
    </w:rPr>
  </w:style>
  <w:style w:type="paragraph" w:styleId="7">
    <w:name w:val="toc 7"/>
    <w:basedOn w:val="afb"/>
    <w:next w:val="afb"/>
    <w:autoRedefine/>
    <w:semiHidden/>
    <w:rsid w:val="00961C93"/>
    <w:pPr>
      <w:tabs>
        <w:tab w:val="right" w:leader="dot" w:pos="9241"/>
      </w:tabs>
      <w:ind w:firstLineChars="500" w:firstLine="500"/>
      <w:jc w:val="left"/>
    </w:pPr>
    <w:rPr>
      <w:rFonts w:ascii="宋体"/>
      <w:szCs w:val="21"/>
    </w:rPr>
  </w:style>
  <w:style w:type="paragraph" w:styleId="8">
    <w:name w:val="toc 8"/>
    <w:basedOn w:val="afb"/>
    <w:next w:val="afb"/>
    <w:autoRedefine/>
    <w:semiHidden/>
    <w:rsid w:val="00D54CC3"/>
    <w:pPr>
      <w:tabs>
        <w:tab w:val="right" w:leader="dot" w:pos="9241"/>
      </w:tabs>
      <w:ind w:firstLineChars="600" w:firstLine="607"/>
      <w:jc w:val="left"/>
    </w:pPr>
    <w:rPr>
      <w:rFonts w:ascii="宋体"/>
      <w:szCs w:val="21"/>
    </w:rPr>
  </w:style>
  <w:style w:type="paragraph" w:styleId="9">
    <w:name w:val="toc 9"/>
    <w:basedOn w:val="afb"/>
    <w:next w:val="afb"/>
    <w:autoRedefine/>
    <w:semiHidden/>
    <w:rsid w:val="00083A09"/>
    <w:pPr>
      <w:ind w:left="1470"/>
      <w:jc w:val="left"/>
    </w:pPr>
    <w:rPr>
      <w:sz w:val="20"/>
      <w:szCs w:val="20"/>
    </w:rPr>
  </w:style>
  <w:style w:type="paragraph" w:customStyle="1" w:styleId="affff9">
    <w:name w:val="其他标准标志"/>
    <w:basedOn w:val="affb"/>
    <w:rsid w:val="0018211B"/>
    <w:pPr>
      <w:framePr w:w="6101" w:wrap="around" w:vAnchor="page" w:hAnchor="page" w:x="4673" w:y="942"/>
    </w:pPr>
    <w:rPr>
      <w:w w:val="130"/>
    </w:rPr>
  </w:style>
  <w:style w:type="paragraph" w:customStyle="1" w:styleId="affffa">
    <w:name w:val="其他标准称谓"/>
    <w:next w:val="afb"/>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b">
    <w:name w:val="其他发布部门"/>
    <w:basedOn w:val="afff4"/>
    <w:rsid w:val="00525656"/>
    <w:pPr>
      <w:framePr w:wrap="around" w:y="15310"/>
      <w:spacing w:line="0" w:lineRule="atLeast"/>
    </w:pPr>
    <w:rPr>
      <w:rFonts w:ascii="黑体" w:eastAsia="黑体"/>
      <w:b w:val="0"/>
    </w:rPr>
  </w:style>
  <w:style w:type="paragraph" w:customStyle="1" w:styleId="affffc">
    <w:name w:val="前言、引言标题"/>
    <w:next w:val="aff"/>
    <w:rsid w:val="00083A09"/>
    <w:pPr>
      <w:keepNext/>
      <w:pageBreakBefore/>
      <w:shd w:val="clear" w:color="FFFFFF" w:fill="FFFFFF"/>
      <w:spacing w:before="640" w:after="560"/>
      <w:jc w:val="center"/>
      <w:outlineLvl w:val="0"/>
    </w:pPr>
    <w:rPr>
      <w:rFonts w:ascii="黑体" w:eastAsia="黑体"/>
      <w:sz w:val="32"/>
    </w:rPr>
  </w:style>
  <w:style w:type="paragraph" w:customStyle="1" w:styleId="affffd">
    <w:name w:val="三级无"/>
    <w:basedOn w:val="a4"/>
    <w:rsid w:val="001C149C"/>
    <w:pPr>
      <w:spacing w:beforeLines="0" w:afterLines="0"/>
    </w:pPr>
    <w:rPr>
      <w:rFonts w:ascii="宋体" w:eastAsia="宋体"/>
    </w:rPr>
  </w:style>
  <w:style w:type="paragraph" w:customStyle="1" w:styleId="affffe">
    <w:name w:val="实施日期"/>
    <w:basedOn w:val="afff5"/>
    <w:rsid w:val="001C21AC"/>
    <w:pPr>
      <w:framePr w:wrap="around" w:vAnchor="page" w:hAnchor="text"/>
      <w:jc w:val="right"/>
    </w:pPr>
  </w:style>
  <w:style w:type="paragraph" w:customStyle="1" w:styleId="afffff">
    <w:name w:val="示例后文字"/>
    <w:basedOn w:val="aff"/>
    <w:next w:val="aff"/>
    <w:qFormat/>
    <w:rsid w:val="00083A09"/>
    <w:pPr>
      <w:ind w:firstLine="360"/>
    </w:pPr>
    <w:rPr>
      <w:sz w:val="18"/>
    </w:rPr>
  </w:style>
  <w:style w:type="paragraph" w:customStyle="1" w:styleId="afffff0">
    <w:name w:val="首示例"/>
    <w:next w:val="aff"/>
    <w:link w:val="Char3"/>
    <w:qFormat/>
    <w:rsid w:val="00083A09"/>
    <w:pPr>
      <w:tabs>
        <w:tab w:val="num" w:pos="360"/>
      </w:tabs>
    </w:pPr>
    <w:rPr>
      <w:rFonts w:ascii="宋体" w:hAnsi="宋体"/>
      <w:kern w:val="2"/>
      <w:sz w:val="18"/>
      <w:szCs w:val="18"/>
    </w:rPr>
  </w:style>
  <w:style w:type="character" w:customStyle="1" w:styleId="Char3">
    <w:name w:val="首示例 Char"/>
    <w:basedOn w:val="afc"/>
    <w:link w:val="afffff0"/>
    <w:rsid w:val="00083A09"/>
    <w:rPr>
      <w:rFonts w:ascii="宋体" w:hAnsi="宋体"/>
      <w:kern w:val="2"/>
      <w:sz w:val="18"/>
      <w:szCs w:val="18"/>
    </w:rPr>
  </w:style>
  <w:style w:type="paragraph" w:customStyle="1" w:styleId="afffff1">
    <w:name w:val="四级无"/>
    <w:basedOn w:val="a5"/>
    <w:rsid w:val="001C149C"/>
    <w:pPr>
      <w:spacing w:beforeLines="0" w:afterLines="0"/>
    </w:pPr>
    <w:rPr>
      <w:rFonts w:ascii="宋体" w:eastAsia="宋体"/>
    </w:rPr>
  </w:style>
  <w:style w:type="paragraph" w:styleId="11">
    <w:name w:val="index 1"/>
    <w:basedOn w:val="afb"/>
    <w:next w:val="aff"/>
    <w:rsid w:val="009951DC"/>
    <w:pPr>
      <w:tabs>
        <w:tab w:val="right" w:leader="dot" w:pos="9299"/>
      </w:tabs>
      <w:jc w:val="left"/>
    </w:pPr>
    <w:rPr>
      <w:rFonts w:ascii="宋体"/>
      <w:szCs w:val="21"/>
    </w:rPr>
  </w:style>
  <w:style w:type="paragraph" w:styleId="21">
    <w:name w:val="index 2"/>
    <w:basedOn w:val="afb"/>
    <w:next w:val="afb"/>
    <w:autoRedefine/>
    <w:rsid w:val="00083A09"/>
    <w:pPr>
      <w:ind w:left="420" w:hanging="210"/>
      <w:jc w:val="left"/>
    </w:pPr>
    <w:rPr>
      <w:rFonts w:ascii="Calibri" w:hAnsi="Calibri"/>
      <w:sz w:val="20"/>
      <w:szCs w:val="20"/>
    </w:rPr>
  </w:style>
  <w:style w:type="paragraph" w:styleId="31">
    <w:name w:val="index 3"/>
    <w:basedOn w:val="afb"/>
    <w:next w:val="afb"/>
    <w:autoRedefine/>
    <w:rsid w:val="00083A09"/>
    <w:pPr>
      <w:ind w:left="630" w:hanging="210"/>
      <w:jc w:val="left"/>
    </w:pPr>
    <w:rPr>
      <w:rFonts w:ascii="Calibri" w:hAnsi="Calibri"/>
      <w:sz w:val="20"/>
      <w:szCs w:val="20"/>
    </w:rPr>
  </w:style>
  <w:style w:type="paragraph" w:styleId="40">
    <w:name w:val="index 4"/>
    <w:basedOn w:val="afb"/>
    <w:next w:val="afb"/>
    <w:autoRedefine/>
    <w:rsid w:val="00083A09"/>
    <w:pPr>
      <w:ind w:left="840" w:hanging="210"/>
      <w:jc w:val="left"/>
    </w:pPr>
    <w:rPr>
      <w:rFonts w:ascii="Calibri" w:hAnsi="Calibri"/>
      <w:sz w:val="20"/>
      <w:szCs w:val="20"/>
    </w:rPr>
  </w:style>
  <w:style w:type="paragraph" w:styleId="50">
    <w:name w:val="index 5"/>
    <w:basedOn w:val="afb"/>
    <w:next w:val="afb"/>
    <w:autoRedefine/>
    <w:rsid w:val="00083A09"/>
    <w:pPr>
      <w:ind w:left="1050" w:hanging="210"/>
      <w:jc w:val="left"/>
    </w:pPr>
    <w:rPr>
      <w:rFonts w:ascii="Calibri" w:hAnsi="Calibri"/>
      <w:sz w:val="20"/>
      <w:szCs w:val="20"/>
    </w:rPr>
  </w:style>
  <w:style w:type="paragraph" w:styleId="61">
    <w:name w:val="index 6"/>
    <w:basedOn w:val="afb"/>
    <w:next w:val="afb"/>
    <w:autoRedefine/>
    <w:rsid w:val="00083A09"/>
    <w:pPr>
      <w:ind w:left="1260" w:hanging="210"/>
      <w:jc w:val="left"/>
    </w:pPr>
    <w:rPr>
      <w:rFonts w:ascii="Calibri" w:hAnsi="Calibri"/>
      <w:sz w:val="20"/>
      <w:szCs w:val="20"/>
    </w:rPr>
  </w:style>
  <w:style w:type="paragraph" w:styleId="70">
    <w:name w:val="index 7"/>
    <w:basedOn w:val="afb"/>
    <w:next w:val="afb"/>
    <w:autoRedefine/>
    <w:rsid w:val="00083A09"/>
    <w:pPr>
      <w:ind w:left="1470" w:hanging="210"/>
      <w:jc w:val="left"/>
    </w:pPr>
    <w:rPr>
      <w:rFonts w:ascii="Calibri" w:hAnsi="Calibri"/>
      <w:sz w:val="20"/>
      <w:szCs w:val="20"/>
    </w:rPr>
  </w:style>
  <w:style w:type="paragraph" w:styleId="80">
    <w:name w:val="index 8"/>
    <w:basedOn w:val="afb"/>
    <w:next w:val="afb"/>
    <w:autoRedefine/>
    <w:rsid w:val="00083A09"/>
    <w:pPr>
      <w:ind w:left="1680" w:hanging="210"/>
      <w:jc w:val="left"/>
    </w:pPr>
    <w:rPr>
      <w:rFonts w:ascii="Calibri" w:hAnsi="Calibri"/>
      <w:sz w:val="20"/>
      <w:szCs w:val="20"/>
    </w:rPr>
  </w:style>
  <w:style w:type="paragraph" w:styleId="90">
    <w:name w:val="index 9"/>
    <w:basedOn w:val="afb"/>
    <w:next w:val="afb"/>
    <w:autoRedefine/>
    <w:rsid w:val="00083A09"/>
    <w:pPr>
      <w:ind w:left="1890" w:hanging="210"/>
      <w:jc w:val="left"/>
    </w:pPr>
    <w:rPr>
      <w:rFonts w:ascii="Calibri" w:hAnsi="Calibri"/>
      <w:sz w:val="20"/>
      <w:szCs w:val="20"/>
    </w:rPr>
  </w:style>
  <w:style w:type="paragraph" w:styleId="afffff2">
    <w:name w:val="index heading"/>
    <w:basedOn w:val="afb"/>
    <w:next w:val="11"/>
    <w:rsid w:val="00083A09"/>
    <w:pPr>
      <w:spacing w:before="120" w:after="120"/>
      <w:jc w:val="center"/>
    </w:pPr>
    <w:rPr>
      <w:rFonts w:ascii="Calibri" w:hAnsi="Calibri"/>
      <w:b/>
      <w:bCs/>
      <w:iCs/>
      <w:szCs w:val="20"/>
    </w:rPr>
  </w:style>
  <w:style w:type="paragraph" w:styleId="afffff3">
    <w:name w:val="caption"/>
    <w:basedOn w:val="afb"/>
    <w:next w:val="afb"/>
    <w:qFormat/>
    <w:rsid w:val="00083A09"/>
    <w:pPr>
      <w:spacing w:before="152" w:after="160"/>
    </w:pPr>
    <w:rPr>
      <w:rFonts w:ascii="Arial" w:eastAsia="黑体" w:hAnsi="Arial" w:cs="Arial"/>
      <w:sz w:val="20"/>
      <w:szCs w:val="20"/>
    </w:rPr>
  </w:style>
  <w:style w:type="paragraph" w:customStyle="1" w:styleId="afffff4">
    <w:name w:val="条文脚注"/>
    <w:basedOn w:val="ac"/>
    <w:rsid w:val="000D718B"/>
    <w:pPr>
      <w:numPr>
        <w:numId w:val="0"/>
      </w:numPr>
      <w:jc w:val="both"/>
    </w:pPr>
  </w:style>
  <w:style w:type="paragraph" w:customStyle="1" w:styleId="afffff5">
    <w:name w:val="图标脚注说明"/>
    <w:basedOn w:val="aff"/>
    <w:rsid w:val="000D718B"/>
    <w:pPr>
      <w:ind w:left="840" w:firstLineChars="0" w:hanging="420"/>
    </w:pPr>
    <w:rPr>
      <w:sz w:val="18"/>
      <w:szCs w:val="18"/>
    </w:rPr>
  </w:style>
  <w:style w:type="paragraph" w:customStyle="1" w:styleId="afffff6">
    <w:name w:val="图表脚注说明"/>
    <w:basedOn w:val="afb"/>
    <w:rsid w:val="003912E7"/>
    <w:pPr>
      <w:ind w:left="544" w:hanging="181"/>
    </w:pPr>
    <w:rPr>
      <w:rFonts w:ascii="宋体"/>
      <w:sz w:val="18"/>
      <w:szCs w:val="18"/>
    </w:rPr>
  </w:style>
  <w:style w:type="paragraph" w:customStyle="1" w:styleId="afffff7">
    <w:name w:val="图的脚注"/>
    <w:next w:val="aff"/>
    <w:autoRedefine/>
    <w:qFormat/>
    <w:rsid w:val="00083A09"/>
    <w:pPr>
      <w:widowControl w:val="0"/>
      <w:ind w:leftChars="200" w:left="840" w:hangingChars="200" w:hanging="420"/>
      <w:jc w:val="both"/>
    </w:pPr>
    <w:rPr>
      <w:rFonts w:ascii="宋体"/>
      <w:sz w:val="18"/>
    </w:rPr>
  </w:style>
  <w:style w:type="table" w:styleId="afffff8">
    <w:name w:val="Table Grid"/>
    <w:basedOn w:val="afd"/>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9">
    <w:name w:val="endnote text"/>
    <w:basedOn w:val="afb"/>
    <w:semiHidden/>
    <w:rsid w:val="00083A09"/>
    <w:pPr>
      <w:snapToGrid w:val="0"/>
      <w:jc w:val="left"/>
    </w:pPr>
  </w:style>
  <w:style w:type="character" w:styleId="afffffa">
    <w:name w:val="endnote reference"/>
    <w:basedOn w:val="afc"/>
    <w:semiHidden/>
    <w:rsid w:val="00083A09"/>
    <w:rPr>
      <w:vertAlign w:val="superscript"/>
    </w:rPr>
  </w:style>
  <w:style w:type="paragraph" w:styleId="afffffb">
    <w:name w:val="Document Map"/>
    <w:basedOn w:val="afb"/>
    <w:semiHidden/>
    <w:rsid w:val="00083A09"/>
    <w:pPr>
      <w:shd w:val="clear" w:color="auto" w:fill="000080"/>
    </w:pPr>
  </w:style>
  <w:style w:type="paragraph" w:customStyle="1" w:styleId="afffffc">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d">
    <w:name w:val="五级无"/>
    <w:basedOn w:val="a6"/>
    <w:rsid w:val="001C149C"/>
    <w:pPr>
      <w:spacing w:beforeLines="0" w:afterLines="0"/>
    </w:pPr>
    <w:rPr>
      <w:rFonts w:ascii="宋体" w:eastAsia="宋体"/>
    </w:rPr>
  </w:style>
  <w:style w:type="character" w:styleId="afffffe">
    <w:name w:val="page number"/>
    <w:basedOn w:val="afc"/>
    <w:rsid w:val="00083A09"/>
    <w:rPr>
      <w:rFonts w:ascii="Times New Roman" w:eastAsia="宋体" w:hAnsi="Times New Roman"/>
      <w:sz w:val="18"/>
    </w:rPr>
  </w:style>
  <w:style w:type="paragraph" w:customStyle="1" w:styleId="affffff">
    <w:name w:val="一级无"/>
    <w:basedOn w:val="a2"/>
    <w:rsid w:val="001C149C"/>
    <w:pPr>
      <w:spacing w:beforeLines="0" w:afterLines="0"/>
    </w:pPr>
    <w:rPr>
      <w:rFonts w:ascii="宋体" w:eastAsia="宋体"/>
    </w:rPr>
  </w:style>
  <w:style w:type="character" w:styleId="affffff0">
    <w:name w:val="FollowedHyperlink"/>
    <w:basedOn w:val="afc"/>
    <w:rsid w:val="00083A09"/>
    <w:rPr>
      <w:color w:val="800080"/>
      <w:u w:val="single"/>
    </w:rPr>
  </w:style>
  <w:style w:type="paragraph" w:customStyle="1" w:styleId="affffff1">
    <w:name w:val="正文表标题"/>
    <w:next w:val="aff"/>
    <w:rsid w:val="00083A09"/>
    <w:pPr>
      <w:tabs>
        <w:tab w:val="num" w:pos="360"/>
      </w:tabs>
      <w:spacing w:beforeLines="50" w:afterLines="50"/>
      <w:jc w:val="center"/>
    </w:pPr>
    <w:rPr>
      <w:rFonts w:ascii="黑体" w:eastAsia="黑体"/>
      <w:sz w:val="21"/>
    </w:rPr>
  </w:style>
  <w:style w:type="paragraph" w:customStyle="1" w:styleId="affffff2">
    <w:name w:val="正文公式编号制表符"/>
    <w:basedOn w:val="aff"/>
    <w:next w:val="aff"/>
    <w:qFormat/>
    <w:rsid w:val="00EC680A"/>
    <w:pPr>
      <w:ind w:firstLineChars="0" w:firstLine="0"/>
    </w:pPr>
  </w:style>
  <w:style w:type="paragraph" w:customStyle="1" w:styleId="affffff3">
    <w:name w:val="正文图标题"/>
    <w:next w:val="aff"/>
    <w:rsid w:val="00083A09"/>
    <w:pPr>
      <w:tabs>
        <w:tab w:val="num" w:pos="360"/>
      </w:tabs>
      <w:spacing w:beforeLines="50" w:afterLines="50"/>
      <w:jc w:val="center"/>
    </w:pPr>
    <w:rPr>
      <w:rFonts w:ascii="黑体" w:eastAsia="黑体"/>
      <w:sz w:val="21"/>
    </w:rPr>
  </w:style>
  <w:style w:type="paragraph" w:customStyle="1" w:styleId="affffff4">
    <w:name w:val="终结线"/>
    <w:basedOn w:val="afb"/>
    <w:rsid w:val="00083A09"/>
    <w:pPr>
      <w:framePr w:hSpace="181" w:vSpace="181" w:wrap="around" w:vAnchor="text" w:hAnchor="margin" w:xAlign="center" w:y="285"/>
    </w:pPr>
  </w:style>
  <w:style w:type="paragraph" w:customStyle="1" w:styleId="affffff5">
    <w:name w:val="其他发布日期"/>
    <w:basedOn w:val="afff5"/>
    <w:rsid w:val="006E4A7F"/>
    <w:pPr>
      <w:framePr w:wrap="around" w:vAnchor="page" w:hAnchor="text" w:x="1419"/>
    </w:pPr>
  </w:style>
  <w:style w:type="paragraph" w:customStyle="1" w:styleId="affffff6">
    <w:name w:val="其他实施日期"/>
    <w:basedOn w:val="affffe"/>
    <w:rsid w:val="006E4A7F"/>
    <w:pPr>
      <w:framePr w:wrap="around"/>
    </w:pPr>
  </w:style>
  <w:style w:type="paragraph" w:customStyle="1" w:styleId="22">
    <w:name w:val="封面标准名称2"/>
    <w:basedOn w:val="afff7"/>
    <w:rsid w:val="0028269A"/>
    <w:pPr>
      <w:framePr w:wrap="around" w:y="4469"/>
      <w:spacing w:beforeLines="630"/>
    </w:pPr>
  </w:style>
  <w:style w:type="paragraph" w:customStyle="1" w:styleId="23">
    <w:name w:val="封面标准英文名称2"/>
    <w:basedOn w:val="afff8"/>
    <w:rsid w:val="0028269A"/>
    <w:pPr>
      <w:framePr w:wrap="around" w:y="4469"/>
    </w:pPr>
  </w:style>
  <w:style w:type="paragraph" w:customStyle="1" w:styleId="24">
    <w:name w:val="封面一致性程度标识2"/>
    <w:basedOn w:val="afff9"/>
    <w:rsid w:val="0028269A"/>
    <w:pPr>
      <w:framePr w:wrap="around" w:y="4469"/>
    </w:pPr>
  </w:style>
  <w:style w:type="paragraph" w:customStyle="1" w:styleId="25">
    <w:name w:val="封面标准文稿类别2"/>
    <w:basedOn w:val="afffa"/>
    <w:rsid w:val="0028269A"/>
    <w:pPr>
      <w:framePr w:wrap="around" w:y="4469"/>
    </w:pPr>
  </w:style>
  <w:style w:type="paragraph" w:customStyle="1" w:styleId="26">
    <w:name w:val="封面标准文稿编辑信息2"/>
    <w:basedOn w:val="afffb"/>
    <w:rsid w:val="0028269A"/>
    <w:pPr>
      <w:framePr w:wrap="around" w:y="4469"/>
    </w:pPr>
  </w:style>
  <w:style w:type="paragraph" w:customStyle="1" w:styleId="aff4">
    <w:name w:val="示例内容"/>
    <w:rsid w:val="00B636A8"/>
    <w:pPr>
      <w:ind w:firstLineChars="200" w:firstLine="200"/>
    </w:pPr>
    <w:rPr>
      <w:rFonts w:ascii="宋体"/>
      <w:noProof/>
      <w:sz w:val="18"/>
      <w:szCs w:val="18"/>
    </w:rPr>
  </w:style>
  <w:style w:type="character" w:customStyle="1" w:styleId="Char0">
    <w:name w:val="一级条标题 Char"/>
    <w:basedOn w:val="afc"/>
    <w:link w:val="a2"/>
    <w:rsid w:val="00E551B7"/>
    <w:rPr>
      <w:rFonts w:ascii="黑体" w:eastAsia="黑体"/>
      <w:sz w:val="21"/>
      <w:szCs w:val="21"/>
      <w:lang w:val="en-US" w:eastAsia="zh-CN" w:bidi="ar-SA"/>
    </w:rPr>
  </w:style>
  <w:style w:type="paragraph" w:styleId="12">
    <w:name w:val="toc 1"/>
    <w:basedOn w:val="afb"/>
    <w:next w:val="afb"/>
    <w:autoRedefine/>
    <w:semiHidden/>
    <w:rsid w:val="00961C93"/>
    <w:pPr>
      <w:tabs>
        <w:tab w:val="right" w:leader="dot" w:pos="9242"/>
      </w:tabs>
      <w:spacing w:beforeLines="25" w:afterLines="25"/>
      <w:jc w:val="left"/>
    </w:pPr>
    <w:rPr>
      <w:rFonts w:ascii="宋体"/>
      <w:szCs w:val="21"/>
    </w:rPr>
  </w:style>
  <w:style w:type="paragraph" w:styleId="27">
    <w:name w:val="toc 2"/>
    <w:basedOn w:val="afb"/>
    <w:next w:val="afb"/>
    <w:autoRedefine/>
    <w:semiHidden/>
    <w:rsid w:val="00961C93"/>
    <w:pPr>
      <w:tabs>
        <w:tab w:val="right" w:leader="dot" w:pos="9242"/>
      </w:tabs>
    </w:pPr>
    <w:rPr>
      <w:rFonts w:ascii="宋体"/>
      <w:szCs w:val="21"/>
    </w:rPr>
  </w:style>
  <w:style w:type="character" w:customStyle="1" w:styleId="Char1">
    <w:name w:val="二级条标题 Char"/>
    <w:basedOn w:val="Char0"/>
    <w:link w:val="a3"/>
    <w:rsid w:val="00E551B7"/>
  </w:style>
  <w:style w:type="character" w:customStyle="1" w:styleId="hps">
    <w:name w:val="hps"/>
    <w:basedOn w:val="afc"/>
    <w:rsid w:val="00C1156B"/>
  </w:style>
  <w:style w:type="paragraph" w:styleId="affffff7">
    <w:name w:val="Balloon Text"/>
    <w:basedOn w:val="afb"/>
    <w:link w:val="Char4"/>
    <w:rsid w:val="00FE26A3"/>
    <w:rPr>
      <w:sz w:val="18"/>
      <w:szCs w:val="18"/>
    </w:rPr>
  </w:style>
  <w:style w:type="character" w:customStyle="1" w:styleId="Char4">
    <w:name w:val="批注框文本 Char"/>
    <w:basedOn w:val="afc"/>
    <w:link w:val="affffff7"/>
    <w:rsid w:val="00543BA9"/>
    <w:rPr>
      <w:kern w:val="2"/>
      <w:sz w:val="18"/>
      <w:szCs w:val="18"/>
    </w:rPr>
  </w:style>
  <w:style w:type="character" w:styleId="affffff8">
    <w:name w:val="Intense Reference"/>
    <w:basedOn w:val="afc"/>
    <w:qFormat/>
    <w:rsid w:val="00344197"/>
    <w:rPr>
      <w:b/>
      <w:sz w:val="24"/>
      <w:u w:val="single"/>
    </w:rPr>
  </w:style>
  <w:style w:type="character" w:customStyle="1" w:styleId="3Char">
    <w:name w:val="标题 3 Char"/>
    <w:basedOn w:val="afc"/>
    <w:link w:val="3"/>
    <w:rsid w:val="00344197"/>
    <w:rPr>
      <w:rFonts w:ascii="Cambria" w:hAnsi="Cambria"/>
      <w:b/>
      <w:bCs/>
      <w:sz w:val="26"/>
      <w:szCs w:val="26"/>
      <w:lang w:eastAsia="en-US" w:bidi="en-US"/>
    </w:rPr>
  </w:style>
  <w:style w:type="character" w:customStyle="1" w:styleId="6Char">
    <w:name w:val="标题 6 Char"/>
    <w:basedOn w:val="afc"/>
    <w:link w:val="6"/>
    <w:semiHidden/>
    <w:rsid w:val="00344197"/>
    <w:rPr>
      <w:rFonts w:ascii="Cambria" w:eastAsia="宋体" w:hAnsi="Cambria" w:cs="Times New Roman"/>
      <w:b/>
      <w:bCs/>
      <w:kern w:val="2"/>
      <w:sz w:val="24"/>
      <w:szCs w:val="24"/>
    </w:rPr>
  </w:style>
  <w:style w:type="character" w:customStyle="1" w:styleId="1Char">
    <w:name w:val="标题 1 Char"/>
    <w:basedOn w:val="afc"/>
    <w:link w:val="1"/>
    <w:rsid w:val="001A69BB"/>
    <w:rPr>
      <w:b/>
      <w:bCs/>
      <w:kern w:val="44"/>
      <w:sz w:val="44"/>
      <w:szCs w:val="44"/>
    </w:rPr>
  </w:style>
  <w:style w:type="character" w:customStyle="1" w:styleId="2Char">
    <w:name w:val="标题 2 Char"/>
    <w:basedOn w:val="afc"/>
    <w:link w:val="2"/>
    <w:semiHidden/>
    <w:rsid w:val="001A69BB"/>
    <w:rPr>
      <w:rFonts w:ascii="Cambria" w:eastAsia="宋体" w:hAnsi="Cambria" w:cs="Times New Roman"/>
      <w:b/>
      <w:bCs/>
      <w:kern w:val="2"/>
      <w:sz w:val="32"/>
      <w:szCs w:val="32"/>
    </w:rPr>
  </w:style>
  <w:style w:type="character" w:customStyle="1" w:styleId="CharChar">
    <w:name w:val="段 Char Char"/>
    <w:basedOn w:val="afc"/>
    <w:rsid w:val="00CD3AFA"/>
    <w:rPr>
      <w:rFonts w:ascii="宋体" w:hAnsi="Times New Roman"/>
      <w:sz w:val="21"/>
      <w:lang w:val="en-US" w:eastAsia="zh-CN" w:bidi="ar-SA"/>
    </w:rPr>
  </w:style>
</w:styles>
</file>

<file path=word/webSettings.xml><?xml version="1.0" encoding="utf-8"?>
<w:webSettings xmlns:r="http://schemas.openxmlformats.org/officeDocument/2006/relationships" xmlns:w="http://schemas.openxmlformats.org/wordprocessingml/2006/main">
  <w:divs>
    <w:div w:id="112329095">
      <w:bodyDiv w:val="1"/>
      <w:marLeft w:val="0"/>
      <w:marRight w:val="0"/>
      <w:marTop w:val="0"/>
      <w:marBottom w:val="0"/>
      <w:divBdr>
        <w:top w:val="none" w:sz="0" w:space="0" w:color="auto"/>
        <w:left w:val="none" w:sz="0" w:space="0" w:color="auto"/>
        <w:bottom w:val="none" w:sz="0" w:space="0" w:color="auto"/>
        <w:right w:val="none" w:sz="0" w:space="0" w:color="auto"/>
      </w:divBdr>
    </w:div>
    <w:div w:id="640233723">
      <w:bodyDiv w:val="1"/>
      <w:marLeft w:val="0"/>
      <w:marRight w:val="0"/>
      <w:marTop w:val="0"/>
      <w:marBottom w:val="0"/>
      <w:divBdr>
        <w:top w:val="none" w:sz="0" w:space="0" w:color="auto"/>
        <w:left w:val="none" w:sz="0" w:space="0" w:color="auto"/>
        <w:bottom w:val="none" w:sz="0" w:space="0" w:color="auto"/>
        <w:right w:val="none" w:sz="0" w:space="0" w:color="auto"/>
      </w:divBdr>
    </w:div>
    <w:div w:id="1435517895">
      <w:bodyDiv w:val="1"/>
      <w:marLeft w:val="0"/>
      <w:marRight w:val="0"/>
      <w:marTop w:val="0"/>
      <w:marBottom w:val="0"/>
      <w:divBdr>
        <w:top w:val="none" w:sz="0" w:space="0" w:color="auto"/>
        <w:left w:val="none" w:sz="0" w:space="0" w:color="auto"/>
        <w:bottom w:val="none" w:sz="0" w:space="0" w:color="auto"/>
        <w:right w:val="none" w:sz="0" w:space="0" w:color="auto"/>
      </w:divBdr>
    </w:div>
    <w:div w:id="147097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C297E-DDDA-443B-B5D6-BF91F8985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1196</TotalTime>
  <Pages>11</Pages>
  <Words>815</Words>
  <Characters>4649</Characters>
  <Application>Microsoft Office Word</Application>
  <DocSecurity>0</DocSecurity>
  <Lines>38</Lines>
  <Paragraphs>10</Paragraphs>
  <ScaleCrop>false</ScaleCrop>
  <Company>zle</Company>
  <LinksUpToDate>false</LinksUpToDate>
  <CharactersWithSpaces>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NTKO</cp:lastModifiedBy>
  <cp:revision>304</cp:revision>
  <cp:lastPrinted>2014-03-25T03:20:00Z</cp:lastPrinted>
  <dcterms:created xsi:type="dcterms:W3CDTF">2014-02-11T08:20:00Z</dcterms:created>
  <dcterms:modified xsi:type="dcterms:W3CDTF">2014-03-25T03:41:00Z</dcterms:modified>
</cp:coreProperties>
</file>