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Pr="00CB15F8" w:rsidRDefault="00EE09DC" w:rsidP="00CB15F8">
      <w:pPr>
        <w:spacing w:line="700" w:lineRule="exact"/>
        <w:jc w:val="left"/>
        <w:rPr>
          <w:rFonts w:ascii="华文仿宋" w:eastAsia="华文仿宋" w:hAnsi="华文仿宋" w:hint="eastAsia"/>
          <w:sz w:val="28"/>
          <w:szCs w:val="28"/>
        </w:rPr>
      </w:pPr>
      <w:r w:rsidRPr="00CB15F8">
        <w:rPr>
          <w:rFonts w:ascii="华文仿宋" w:eastAsia="华文仿宋" w:hAnsi="华文仿宋"/>
          <w:noProof/>
          <w:sz w:val="28"/>
          <w:szCs w:val="28"/>
        </w:rPr>
        <w:drawing>
          <wp:inline distT="0" distB="0" distL="0" distR="0">
            <wp:extent cx="1048512" cy="301752"/>
            <wp:effectExtent l="19050" t="0" r="0" b="0"/>
            <wp:docPr id="1" name="图片 0" descr="中拍协动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拍协动态.jpg"/>
                    <pic:cNvPicPr/>
                  </pic:nvPicPr>
                  <pic:blipFill>
                    <a:blip r:embed="rId6" cstate="print"/>
                    <a:stretch>
                      <a:fillRect/>
                    </a:stretch>
                  </pic:blipFill>
                  <pic:spPr>
                    <a:xfrm>
                      <a:off x="0" y="0"/>
                      <a:ext cx="1048512" cy="301752"/>
                    </a:xfrm>
                    <a:prstGeom prst="rect">
                      <a:avLst/>
                    </a:prstGeom>
                  </pic:spPr>
                </pic:pic>
              </a:graphicData>
            </a:graphic>
          </wp:inline>
        </w:drawing>
      </w:r>
    </w:p>
    <w:p w:rsidR="00EE09DC" w:rsidRPr="00CB15F8" w:rsidRDefault="00EE09DC" w:rsidP="00CB15F8">
      <w:pPr>
        <w:spacing w:line="480" w:lineRule="exact"/>
        <w:jc w:val="center"/>
        <w:rPr>
          <w:rFonts w:ascii="黑体" w:eastAsia="黑体" w:hAnsi="黑体" w:hint="eastAsia"/>
          <w:b/>
          <w:sz w:val="44"/>
          <w:szCs w:val="44"/>
        </w:rPr>
      </w:pPr>
      <w:r w:rsidRPr="00CB15F8">
        <w:rPr>
          <w:rFonts w:ascii="黑体" w:eastAsia="黑体" w:hAnsi="黑体" w:hint="eastAsia"/>
          <w:b/>
          <w:sz w:val="44"/>
          <w:szCs w:val="44"/>
        </w:rPr>
        <w:t>中拍平台全国首家服务中心落户合肥</w:t>
      </w:r>
    </w:p>
    <w:p w:rsidR="00CB15F8" w:rsidRDefault="00CB15F8" w:rsidP="00CB15F8">
      <w:pPr>
        <w:spacing w:line="480" w:lineRule="exact"/>
        <w:ind w:firstLineChars="200" w:firstLine="560"/>
        <w:jc w:val="left"/>
        <w:rPr>
          <w:rFonts w:ascii="华文仿宋" w:eastAsia="华文仿宋" w:hAnsi="华文仿宋" w:hint="eastAsia"/>
          <w:sz w:val="28"/>
          <w:szCs w:val="28"/>
        </w:rPr>
      </w:pPr>
    </w:p>
    <w:p w:rsidR="00EE09DC" w:rsidRPr="00CB15F8" w:rsidRDefault="00EE09DC"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12月30日上午，中拍平台合肥服务中心挂牌仪式在合肥滨湖新区隆重举行。中国拍卖行业协会余平会长、原安徽省商务厅李廷信副厅长为服务中心揭牌。</w:t>
      </w:r>
    </w:p>
    <w:p w:rsidR="00EE09DC" w:rsidRPr="00CB15F8" w:rsidRDefault="00EE09DC" w:rsidP="00CB15F8">
      <w:pPr>
        <w:jc w:val="center"/>
        <w:rPr>
          <w:rFonts w:ascii="华文仿宋" w:eastAsia="华文仿宋" w:hAnsi="华文仿宋" w:hint="eastAsia"/>
          <w:sz w:val="28"/>
          <w:szCs w:val="28"/>
        </w:rPr>
      </w:pPr>
      <w:r w:rsidRPr="00CB15F8">
        <w:rPr>
          <w:rFonts w:ascii="华文仿宋" w:eastAsia="华文仿宋" w:hAnsi="华文仿宋"/>
          <w:noProof/>
          <w:sz w:val="28"/>
          <w:szCs w:val="28"/>
        </w:rPr>
        <w:drawing>
          <wp:inline distT="0" distB="0" distL="0" distR="0">
            <wp:extent cx="4762500" cy="3162300"/>
            <wp:effectExtent l="19050" t="0" r="0" b="0"/>
            <wp:docPr id="2" name="图片 1" descr="http://www.caa123.org.cn/UserFiles/attached/image/20170103/20170103104147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a123.org.cn/UserFiles/attached/image/20170103/20170103104147_74.jpg"/>
                    <pic:cNvPicPr>
                      <a:picLocks noChangeAspect="1" noChangeArrowheads="1"/>
                    </pic:cNvPicPr>
                  </pic:nvPicPr>
                  <pic:blipFill>
                    <a:blip r:embed="rId7"/>
                    <a:srcRect/>
                    <a:stretch>
                      <a:fillRect/>
                    </a:stretch>
                  </pic:blipFill>
                  <pic:spPr bwMode="auto">
                    <a:xfrm>
                      <a:off x="0" y="0"/>
                      <a:ext cx="4762500" cy="3162300"/>
                    </a:xfrm>
                    <a:prstGeom prst="rect">
                      <a:avLst/>
                    </a:prstGeom>
                    <a:noFill/>
                    <a:ln w="9525">
                      <a:noFill/>
                      <a:miter lim="800000"/>
                      <a:headEnd/>
                      <a:tailEnd/>
                    </a:ln>
                  </pic:spPr>
                </pic:pic>
              </a:graphicData>
            </a:graphic>
          </wp:inline>
        </w:drawing>
      </w:r>
    </w:p>
    <w:p w:rsidR="00EE09DC" w:rsidRPr="00CB15F8" w:rsidRDefault="00EE09DC"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安徽省拍卖协会李祖祥会长在致辞中表示，中拍平台是全国唯一的一家专业化拍卖平台，也是全国拍卖成交额最高的网络平台之一，为我国拍卖行业的稳定和发展发挥了积极的、不可替代的作用。为适应当前我国互联网发展和司法拍卖改革的需要，中拍协决定在全国市级以上设立中拍平台服务中心，经过现场考察决定授权设立合肥服务中心，这是在全国设立的第一家服务中心，是中拍协对安徽拍协的信任和厚爱，是对安徽拍卖行业最大的关心和支持。我们要进一步加强管理，充分利用和发挥服务中心的功能和作用，努力为全省拍卖行业和全省经济发展做出积极贡献。</w:t>
      </w:r>
    </w:p>
    <w:p w:rsidR="00EE09DC" w:rsidRPr="00CB15F8" w:rsidRDefault="00EE09DC"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余平会长在讲话中指出，中国拍卖行业恢复30年来，从小到大，由弱到强，发生了重大的变化。有关拍卖政策不断完善，法律法规体系逐步健全，标准化体系初步形成，以拍卖师为标志的人才队伍得到发展壮大，全国7000多家拍卖企业经营素质进一步提高，行业自律进一步加强，为国民经济建设做出了积极的和应有的贡献。</w:t>
      </w:r>
    </w:p>
    <w:p w:rsidR="00EE09DC" w:rsidRPr="00CB15F8" w:rsidRDefault="00EE09DC" w:rsidP="00CB15F8">
      <w:pPr>
        <w:jc w:val="center"/>
        <w:rPr>
          <w:rFonts w:ascii="华文仿宋" w:eastAsia="华文仿宋" w:hAnsi="华文仿宋" w:hint="eastAsia"/>
          <w:sz w:val="28"/>
          <w:szCs w:val="28"/>
        </w:rPr>
      </w:pPr>
      <w:r w:rsidRPr="00CB15F8">
        <w:rPr>
          <w:rFonts w:ascii="华文仿宋" w:eastAsia="华文仿宋" w:hAnsi="华文仿宋"/>
          <w:noProof/>
          <w:sz w:val="28"/>
          <w:szCs w:val="28"/>
        </w:rPr>
        <w:lastRenderedPageBreak/>
        <w:drawing>
          <wp:inline distT="0" distB="0" distL="0" distR="0">
            <wp:extent cx="4762500" cy="2019300"/>
            <wp:effectExtent l="19050" t="0" r="0" b="0"/>
            <wp:docPr id="4" name="图片 4" descr="http://www.caa123.org.cn/UserFiles/attached/image/20170103/20170103104737_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a123.org.cn/UserFiles/attached/image/20170103/20170103104737_376.jpg"/>
                    <pic:cNvPicPr>
                      <a:picLocks noChangeAspect="1" noChangeArrowheads="1"/>
                    </pic:cNvPicPr>
                  </pic:nvPicPr>
                  <pic:blipFill>
                    <a:blip r:embed="rId8"/>
                    <a:srcRect/>
                    <a:stretch>
                      <a:fillRect/>
                    </a:stretch>
                  </pic:blipFill>
                  <pic:spPr bwMode="auto">
                    <a:xfrm>
                      <a:off x="0" y="0"/>
                      <a:ext cx="4762500" cy="2019300"/>
                    </a:xfrm>
                    <a:prstGeom prst="rect">
                      <a:avLst/>
                    </a:prstGeom>
                    <a:noFill/>
                    <a:ln w="9525">
                      <a:noFill/>
                      <a:miter lim="800000"/>
                      <a:headEnd/>
                      <a:tailEnd/>
                    </a:ln>
                  </pic:spPr>
                </pic:pic>
              </a:graphicData>
            </a:graphic>
          </wp:inline>
        </w:drawing>
      </w:r>
    </w:p>
    <w:p w:rsidR="00EE09DC" w:rsidRPr="00CB15F8" w:rsidRDefault="00EE09DC" w:rsidP="00A17CC2">
      <w:pPr>
        <w:spacing w:line="40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余平会长强调，随着我国改革开放的不断深入，经济环境、经济政策也发生了重大变化和调整。原来拍卖企业吃政策饭，主要依赖政府的土地拍卖、企业改制资产拍卖和司法部门的涉诉资产拍卖。现在政府的土地拍卖，主要采取招、拍、挂方式处置，拍卖企业参与较少；企业改制处置的资产逐渐减少；涉诉资产拍卖，由于最高院的政策发生重大变化，目前形势不太明朗。所谓的“三年敲一槌、一槌吃三年”的好光景已一去不复返了。当前，拍卖行业面临着前所未有的困难和挑战，市场环境的变化和宏观政策的调整，对我们拍卖企业形成了倒逼机制，市场化资源要求拍卖企业的经营理念和经营策略进行调整。所以，要求我们广大拍卖企业，要进行体制和机制转型升级。转型升级是多方面的，如农产品、艺术品、机动车拍卖等，都是我们转型的方向，更重要的就是要利用“拍卖＋互联网”等新技术，全面提升拍卖企业服务能力。中拍平台合肥服务中心的建设恰逢其时，为我们安徽省广大拍卖企业进行网络拍卖争得了先机，提供了有效手段。希望安徽的广大拍卖企业要积极参与其中，尽快发挥其职能作用。</w:t>
      </w:r>
    </w:p>
    <w:p w:rsidR="00EE09DC" w:rsidRPr="00CB15F8" w:rsidRDefault="00EE09DC" w:rsidP="00CB15F8">
      <w:pPr>
        <w:jc w:val="center"/>
        <w:rPr>
          <w:rFonts w:ascii="华文仿宋" w:eastAsia="华文仿宋" w:hAnsi="华文仿宋" w:hint="eastAsia"/>
          <w:sz w:val="28"/>
          <w:szCs w:val="28"/>
        </w:rPr>
      </w:pPr>
      <w:r w:rsidRPr="00CB15F8">
        <w:rPr>
          <w:rFonts w:ascii="华文仿宋" w:eastAsia="华文仿宋" w:hAnsi="华文仿宋"/>
          <w:noProof/>
          <w:sz w:val="28"/>
          <w:szCs w:val="28"/>
        </w:rPr>
        <w:drawing>
          <wp:inline distT="0" distB="0" distL="0" distR="0">
            <wp:extent cx="4762500" cy="3171825"/>
            <wp:effectExtent l="19050" t="0" r="0" b="0"/>
            <wp:docPr id="7" name="图片 7" descr="http://www.caa123.org.cn/UserFiles/attached/image/20170103/20170103104814_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aa123.org.cn/UserFiles/attached/image/20170103/20170103104814_843.jpg"/>
                    <pic:cNvPicPr>
                      <a:picLocks noChangeAspect="1" noChangeArrowheads="1"/>
                    </pic:cNvPicPr>
                  </pic:nvPicPr>
                  <pic:blipFill>
                    <a:blip r:embed="rId9"/>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EE09DC" w:rsidRPr="00CB15F8" w:rsidRDefault="00EE09DC"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lastRenderedPageBreak/>
        <w:t>中拍平台是全国五家入围最高院网络司法拍卖平台之一，同时也是目前已完成与最高院网络司法拍卖平台端口对接的唯一平台。今后，我们要充分发挥好中拍平台双向服务的作用，坚持以专业人、做专业事的务实作风，发挥中拍平台标准化、规范化、专业化的优势，为广大拍卖企业提供优质、周到的网络拍卖服务。</w:t>
      </w:r>
    </w:p>
    <w:p w:rsidR="00EE09DC" w:rsidRPr="00CB15F8" w:rsidRDefault="00EE09DC"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省、市商务、法院、财政、劳动、工商、税务、行管、文物、工商联、美协、公共资源交易中心等部门负责人，包河区、街道办事处负责人应邀出席，省拍协王恒元、李晓玲、陈雪平、韩忠阳、陈美霞、余海洋、窦志、贺晓筠等副会长和省拍协杨从军秘书长出席了挂牌仪式。</w:t>
      </w:r>
    </w:p>
    <w:p w:rsidR="00EE09DC" w:rsidRPr="00CB15F8" w:rsidRDefault="00EE09DC" w:rsidP="00CB15F8">
      <w:pPr>
        <w:spacing w:line="480" w:lineRule="exact"/>
        <w:ind w:firstLineChars="200" w:firstLine="560"/>
        <w:jc w:val="left"/>
        <w:rPr>
          <w:rFonts w:ascii="华文仿宋" w:eastAsia="华文仿宋" w:hAnsi="华文仿宋" w:hint="eastAsia"/>
          <w:sz w:val="28"/>
          <w:szCs w:val="28"/>
        </w:rPr>
      </w:pPr>
    </w:p>
    <w:p w:rsidR="00EE09DC" w:rsidRPr="00CB15F8" w:rsidRDefault="00CB15F8" w:rsidP="00CB15F8">
      <w:pPr>
        <w:spacing w:line="480" w:lineRule="exact"/>
        <w:jc w:val="center"/>
        <w:rPr>
          <w:rFonts w:ascii="黑体" w:eastAsia="黑体" w:hAnsi="黑体" w:hint="eastAsia"/>
          <w:b/>
          <w:sz w:val="44"/>
          <w:szCs w:val="44"/>
        </w:rPr>
      </w:pPr>
      <w:r w:rsidRPr="00CB15F8">
        <w:rPr>
          <w:rFonts w:ascii="黑体" w:eastAsia="黑体" w:hAnsi="黑体" w:hint="eastAsia"/>
          <w:b/>
          <w:sz w:val="44"/>
          <w:szCs w:val="44"/>
        </w:rPr>
        <w:t>年会花絮|</w:t>
      </w:r>
      <w:r w:rsidR="00EE09DC" w:rsidRPr="00CB15F8">
        <w:rPr>
          <w:rFonts w:ascii="黑体" w:eastAsia="黑体" w:hAnsi="黑体" w:hint="eastAsia"/>
          <w:b/>
          <w:sz w:val="44"/>
          <w:szCs w:val="44"/>
        </w:rPr>
        <w:t>年会带来新时尚</w:t>
      </w:r>
    </w:p>
    <w:p w:rsidR="00EE09DC" w:rsidRPr="00CB15F8" w:rsidRDefault="00EE09DC" w:rsidP="00CB15F8">
      <w:pPr>
        <w:jc w:val="center"/>
        <w:rPr>
          <w:rFonts w:ascii="华文仿宋" w:eastAsia="华文仿宋" w:hAnsi="华文仿宋" w:hint="eastAsia"/>
          <w:sz w:val="28"/>
          <w:szCs w:val="28"/>
        </w:rPr>
      </w:pPr>
      <w:r w:rsidRPr="00CB15F8">
        <w:rPr>
          <w:rFonts w:ascii="华文仿宋" w:eastAsia="华文仿宋" w:hAnsi="华文仿宋"/>
          <w:noProof/>
          <w:sz w:val="28"/>
          <w:szCs w:val="28"/>
        </w:rPr>
        <w:drawing>
          <wp:inline distT="0" distB="0" distL="0" distR="0">
            <wp:extent cx="4762500" cy="3019425"/>
            <wp:effectExtent l="19050" t="0" r="0" b="0"/>
            <wp:docPr id="10" name="图片 10"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40"/>
                    <pic:cNvPicPr>
                      <a:picLocks noChangeAspect="1" noChangeArrowheads="1"/>
                    </pic:cNvPicPr>
                  </pic:nvPicPr>
                  <pic:blipFill>
                    <a:blip r:embed="rId10"/>
                    <a:srcRect/>
                    <a:stretch>
                      <a:fillRect/>
                    </a:stretch>
                  </pic:blipFill>
                  <pic:spPr bwMode="auto">
                    <a:xfrm>
                      <a:off x="0" y="0"/>
                      <a:ext cx="4762500" cy="3019425"/>
                    </a:xfrm>
                    <a:prstGeom prst="rect">
                      <a:avLst/>
                    </a:prstGeom>
                    <a:noFill/>
                    <a:ln w="9525">
                      <a:noFill/>
                      <a:miter lim="800000"/>
                      <a:headEnd/>
                      <a:tailEnd/>
                    </a:ln>
                  </pic:spPr>
                </pic:pic>
              </a:graphicData>
            </a:graphic>
          </wp:inline>
        </w:drawing>
      </w:r>
    </w:p>
    <w:p w:rsidR="00EE09DC" w:rsidRPr="00CB15F8" w:rsidRDefault="00EE09DC" w:rsidP="00CB15F8">
      <w:pPr>
        <w:spacing w:line="480" w:lineRule="exact"/>
        <w:jc w:val="center"/>
        <w:rPr>
          <w:rFonts w:ascii="华文仿宋" w:eastAsia="华文仿宋" w:hAnsi="华文仿宋" w:hint="eastAsia"/>
          <w:sz w:val="28"/>
          <w:szCs w:val="28"/>
        </w:rPr>
      </w:pPr>
      <w:r w:rsidRPr="00CB15F8">
        <w:rPr>
          <w:rFonts w:ascii="华文仿宋" w:eastAsia="华文仿宋" w:hAnsi="华文仿宋" w:hint="eastAsia"/>
          <w:sz w:val="28"/>
          <w:szCs w:val="28"/>
        </w:rPr>
        <w:t>年会期间领导与嘉宾交流</w:t>
      </w:r>
    </w:p>
    <w:p w:rsidR="00EE09DC" w:rsidRPr="00CB15F8" w:rsidRDefault="00EE09DC" w:rsidP="00CB15F8">
      <w:pPr>
        <w:jc w:val="center"/>
        <w:rPr>
          <w:rFonts w:ascii="华文仿宋" w:eastAsia="华文仿宋" w:hAnsi="华文仿宋" w:hint="eastAsia"/>
          <w:sz w:val="28"/>
          <w:szCs w:val="28"/>
        </w:rPr>
      </w:pPr>
      <w:r w:rsidRPr="00CB15F8">
        <w:rPr>
          <w:rFonts w:ascii="华文仿宋" w:eastAsia="华文仿宋" w:hAnsi="华文仿宋"/>
          <w:noProof/>
          <w:sz w:val="28"/>
          <w:szCs w:val="28"/>
        </w:rPr>
        <w:drawing>
          <wp:inline distT="0" distB="0" distL="0" distR="0">
            <wp:extent cx="4762500" cy="2162175"/>
            <wp:effectExtent l="19050" t="0" r="0" b="0"/>
            <wp:docPr id="13" name="图片 13"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40"/>
                    <pic:cNvPicPr>
                      <a:picLocks noChangeAspect="1" noChangeArrowheads="1"/>
                    </pic:cNvPicPr>
                  </pic:nvPicPr>
                  <pic:blipFill>
                    <a:blip r:embed="rId11"/>
                    <a:srcRect/>
                    <a:stretch>
                      <a:fillRect/>
                    </a:stretch>
                  </pic:blipFill>
                  <pic:spPr bwMode="auto">
                    <a:xfrm>
                      <a:off x="0" y="0"/>
                      <a:ext cx="4762500" cy="2162175"/>
                    </a:xfrm>
                    <a:prstGeom prst="rect">
                      <a:avLst/>
                    </a:prstGeom>
                    <a:noFill/>
                    <a:ln w="9525">
                      <a:noFill/>
                      <a:miter lim="800000"/>
                      <a:headEnd/>
                      <a:tailEnd/>
                    </a:ln>
                  </pic:spPr>
                </pic:pic>
              </a:graphicData>
            </a:graphic>
          </wp:inline>
        </w:drawing>
      </w:r>
    </w:p>
    <w:p w:rsidR="00EE09DC" w:rsidRPr="00CB15F8" w:rsidRDefault="00EE09DC" w:rsidP="00CB15F8">
      <w:pPr>
        <w:jc w:val="center"/>
        <w:rPr>
          <w:rFonts w:ascii="华文仿宋" w:eastAsia="华文仿宋" w:hAnsi="华文仿宋" w:hint="eastAsia"/>
          <w:sz w:val="28"/>
          <w:szCs w:val="28"/>
        </w:rPr>
      </w:pPr>
      <w:r w:rsidRPr="00CB15F8">
        <w:rPr>
          <w:rFonts w:ascii="华文仿宋" w:eastAsia="华文仿宋" w:hAnsi="华文仿宋"/>
          <w:noProof/>
          <w:sz w:val="28"/>
          <w:szCs w:val="28"/>
        </w:rPr>
        <w:lastRenderedPageBreak/>
        <w:drawing>
          <wp:inline distT="0" distB="0" distL="0" distR="0">
            <wp:extent cx="4800600" cy="2295525"/>
            <wp:effectExtent l="19050" t="0" r="0" b="0"/>
            <wp:docPr id="14" name="图片 14"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40"/>
                    <pic:cNvPicPr>
                      <a:picLocks noChangeAspect="1" noChangeArrowheads="1"/>
                    </pic:cNvPicPr>
                  </pic:nvPicPr>
                  <pic:blipFill>
                    <a:blip r:embed="rId12"/>
                    <a:srcRect/>
                    <a:stretch>
                      <a:fillRect/>
                    </a:stretch>
                  </pic:blipFill>
                  <pic:spPr bwMode="auto">
                    <a:xfrm>
                      <a:off x="0" y="0"/>
                      <a:ext cx="4800600" cy="2295525"/>
                    </a:xfrm>
                    <a:prstGeom prst="rect">
                      <a:avLst/>
                    </a:prstGeom>
                    <a:noFill/>
                    <a:ln w="9525">
                      <a:noFill/>
                      <a:miter lim="800000"/>
                      <a:headEnd/>
                      <a:tailEnd/>
                    </a:ln>
                  </pic:spPr>
                </pic:pic>
              </a:graphicData>
            </a:graphic>
          </wp:inline>
        </w:drawing>
      </w:r>
    </w:p>
    <w:p w:rsidR="00EE09DC" w:rsidRPr="00CB15F8" w:rsidRDefault="00EE09DC" w:rsidP="00CB15F8">
      <w:pPr>
        <w:spacing w:line="480" w:lineRule="exact"/>
        <w:jc w:val="center"/>
        <w:rPr>
          <w:rFonts w:ascii="华文仿宋" w:eastAsia="华文仿宋" w:hAnsi="华文仿宋" w:hint="eastAsia"/>
          <w:sz w:val="28"/>
          <w:szCs w:val="28"/>
        </w:rPr>
      </w:pPr>
      <w:r w:rsidRPr="00CB15F8">
        <w:rPr>
          <w:rFonts w:ascii="华文仿宋" w:eastAsia="华文仿宋" w:hAnsi="华文仿宋" w:hint="eastAsia"/>
          <w:sz w:val="28"/>
          <w:szCs w:val="28"/>
        </w:rPr>
        <w:t>嘉宾参观摄影书法绘画大赛获奖作品及公益晚会拍品</w:t>
      </w:r>
    </w:p>
    <w:p w:rsidR="00EE09DC" w:rsidRPr="00CB15F8" w:rsidRDefault="00EE09DC" w:rsidP="00CB15F8">
      <w:pPr>
        <w:jc w:val="center"/>
        <w:rPr>
          <w:rFonts w:ascii="华文仿宋" w:eastAsia="华文仿宋" w:hAnsi="华文仿宋" w:hint="eastAsia"/>
          <w:sz w:val="28"/>
          <w:szCs w:val="28"/>
        </w:rPr>
      </w:pPr>
      <w:r w:rsidRPr="00CB15F8">
        <w:rPr>
          <w:rFonts w:ascii="华文仿宋" w:eastAsia="华文仿宋" w:hAnsi="华文仿宋"/>
          <w:noProof/>
          <w:sz w:val="28"/>
          <w:szCs w:val="28"/>
        </w:rPr>
        <w:drawing>
          <wp:inline distT="0" distB="0" distL="0" distR="0">
            <wp:extent cx="4762500" cy="2771775"/>
            <wp:effectExtent l="19050" t="0" r="0" b="0"/>
            <wp:docPr id="23" name="图片 23"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40"/>
                    <pic:cNvPicPr>
                      <a:picLocks noChangeAspect="1" noChangeArrowheads="1"/>
                    </pic:cNvPicPr>
                  </pic:nvPicPr>
                  <pic:blipFill>
                    <a:blip r:embed="rId13"/>
                    <a:srcRect/>
                    <a:stretch>
                      <a:fillRect/>
                    </a:stretch>
                  </pic:blipFill>
                  <pic:spPr bwMode="auto">
                    <a:xfrm>
                      <a:off x="0" y="0"/>
                      <a:ext cx="4762500" cy="2771775"/>
                    </a:xfrm>
                    <a:prstGeom prst="rect">
                      <a:avLst/>
                    </a:prstGeom>
                    <a:noFill/>
                    <a:ln w="9525">
                      <a:noFill/>
                      <a:miter lim="800000"/>
                      <a:headEnd/>
                      <a:tailEnd/>
                    </a:ln>
                  </pic:spPr>
                </pic:pic>
              </a:graphicData>
            </a:graphic>
          </wp:inline>
        </w:drawing>
      </w:r>
    </w:p>
    <w:p w:rsidR="00EE09DC" w:rsidRPr="00CB15F8" w:rsidRDefault="00EE09DC" w:rsidP="00CB15F8">
      <w:pPr>
        <w:spacing w:line="480" w:lineRule="exact"/>
        <w:jc w:val="center"/>
        <w:rPr>
          <w:rFonts w:ascii="华文仿宋" w:eastAsia="华文仿宋" w:hAnsi="华文仿宋" w:hint="eastAsia"/>
          <w:sz w:val="28"/>
          <w:szCs w:val="28"/>
        </w:rPr>
      </w:pPr>
      <w:r w:rsidRPr="00CB15F8">
        <w:rPr>
          <w:rFonts w:ascii="华文仿宋" w:eastAsia="华文仿宋" w:hAnsi="华文仿宋" w:hint="eastAsia"/>
          <w:sz w:val="28"/>
          <w:szCs w:val="28"/>
        </w:rPr>
        <w:t>晚会主持人拍卖师董勇、曾勋芳</w:t>
      </w:r>
    </w:p>
    <w:p w:rsidR="00EE09DC" w:rsidRPr="00CB15F8" w:rsidRDefault="00EE09DC" w:rsidP="00CB15F8">
      <w:pPr>
        <w:jc w:val="center"/>
        <w:rPr>
          <w:rFonts w:ascii="华文仿宋" w:eastAsia="华文仿宋" w:hAnsi="华文仿宋" w:hint="eastAsia"/>
          <w:sz w:val="28"/>
          <w:szCs w:val="28"/>
        </w:rPr>
      </w:pPr>
      <w:r w:rsidRPr="00CB15F8">
        <w:rPr>
          <w:rFonts w:ascii="华文仿宋" w:eastAsia="华文仿宋" w:hAnsi="华文仿宋"/>
          <w:noProof/>
          <w:sz w:val="28"/>
          <w:szCs w:val="28"/>
        </w:rPr>
        <w:drawing>
          <wp:inline distT="0" distB="0" distL="0" distR="0">
            <wp:extent cx="4762500" cy="2571750"/>
            <wp:effectExtent l="19050" t="0" r="0" b="0"/>
            <wp:docPr id="26" name="图片 26"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40"/>
                    <pic:cNvPicPr>
                      <a:picLocks noChangeAspect="1" noChangeArrowheads="1"/>
                    </pic:cNvPicPr>
                  </pic:nvPicPr>
                  <pic:blipFill>
                    <a:blip r:embed="rId14"/>
                    <a:srcRect/>
                    <a:stretch>
                      <a:fillRect/>
                    </a:stretch>
                  </pic:blipFill>
                  <pic:spPr bwMode="auto">
                    <a:xfrm>
                      <a:off x="0" y="0"/>
                      <a:ext cx="4762500" cy="2571750"/>
                    </a:xfrm>
                    <a:prstGeom prst="rect">
                      <a:avLst/>
                    </a:prstGeom>
                    <a:noFill/>
                    <a:ln w="9525">
                      <a:noFill/>
                      <a:miter lim="800000"/>
                      <a:headEnd/>
                      <a:tailEnd/>
                    </a:ln>
                  </pic:spPr>
                </pic:pic>
              </a:graphicData>
            </a:graphic>
          </wp:inline>
        </w:drawing>
      </w:r>
    </w:p>
    <w:p w:rsidR="00EE09DC" w:rsidRPr="00CB15F8" w:rsidRDefault="00EE09DC" w:rsidP="00CB15F8">
      <w:pPr>
        <w:jc w:val="center"/>
        <w:rPr>
          <w:rFonts w:ascii="华文仿宋" w:eastAsia="华文仿宋" w:hAnsi="华文仿宋" w:hint="eastAsia"/>
          <w:sz w:val="28"/>
          <w:szCs w:val="28"/>
        </w:rPr>
      </w:pPr>
      <w:r w:rsidRPr="00CB15F8">
        <w:rPr>
          <w:rFonts w:ascii="华文仿宋" w:eastAsia="华文仿宋" w:hAnsi="华文仿宋"/>
          <w:noProof/>
          <w:sz w:val="28"/>
          <w:szCs w:val="28"/>
        </w:rPr>
        <w:lastRenderedPageBreak/>
        <w:drawing>
          <wp:inline distT="0" distB="0" distL="0" distR="0">
            <wp:extent cx="4762500" cy="3171825"/>
            <wp:effectExtent l="19050" t="0" r="0" b="0"/>
            <wp:docPr id="27" name="图片 27"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40"/>
                    <pic:cNvPicPr>
                      <a:picLocks noChangeAspect="1" noChangeArrowheads="1"/>
                    </pic:cNvPicPr>
                  </pic:nvPicPr>
                  <pic:blipFill>
                    <a:blip r:embed="rId15"/>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EE09DC" w:rsidRPr="00CB15F8" w:rsidRDefault="00EE09DC" w:rsidP="00CB15F8">
      <w:pPr>
        <w:spacing w:line="480" w:lineRule="exact"/>
        <w:jc w:val="center"/>
        <w:rPr>
          <w:rFonts w:ascii="华文仿宋" w:eastAsia="华文仿宋" w:hAnsi="华文仿宋" w:hint="eastAsia"/>
          <w:sz w:val="28"/>
          <w:szCs w:val="28"/>
        </w:rPr>
      </w:pPr>
      <w:r w:rsidRPr="00CB15F8">
        <w:rPr>
          <w:rFonts w:ascii="华文仿宋" w:eastAsia="华文仿宋" w:hAnsi="华文仿宋" w:hint="eastAsia"/>
          <w:sz w:val="28"/>
          <w:szCs w:val="28"/>
        </w:rPr>
        <w:t>晚会节目</w:t>
      </w:r>
    </w:p>
    <w:p w:rsidR="00EE09DC" w:rsidRPr="00CB15F8" w:rsidRDefault="00EE09DC" w:rsidP="00CB15F8">
      <w:pPr>
        <w:spacing w:line="700" w:lineRule="exact"/>
        <w:ind w:firstLineChars="200" w:firstLine="560"/>
        <w:jc w:val="left"/>
        <w:rPr>
          <w:rFonts w:ascii="华文仿宋" w:eastAsia="华文仿宋" w:hAnsi="华文仿宋" w:hint="eastAsia"/>
          <w:sz w:val="28"/>
          <w:szCs w:val="28"/>
        </w:rPr>
      </w:pPr>
    </w:p>
    <w:p w:rsidR="00EE09DC" w:rsidRPr="00CB15F8" w:rsidRDefault="00EE09DC" w:rsidP="00CB15F8">
      <w:pPr>
        <w:spacing w:line="480" w:lineRule="exact"/>
        <w:jc w:val="center"/>
        <w:rPr>
          <w:rFonts w:ascii="黑体" w:eastAsia="黑体" w:hAnsi="黑体" w:hint="eastAsia"/>
          <w:b/>
          <w:sz w:val="44"/>
          <w:szCs w:val="44"/>
        </w:rPr>
      </w:pPr>
      <w:r w:rsidRPr="00CB15F8">
        <w:rPr>
          <w:rFonts w:ascii="黑体" w:eastAsia="黑体" w:hAnsi="黑体" w:hint="eastAsia"/>
          <w:b/>
          <w:sz w:val="44"/>
          <w:szCs w:val="44"/>
        </w:rPr>
        <w:t>中国拍卖行业协会法咨委2016年年会顺利召开</w:t>
      </w:r>
    </w:p>
    <w:p w:rsidR="00CB15F8" w:rsidRDefault="00CB15F8" w:rsidP="00CB15F8">
      <w:pPr>
        <w:spacing w:line="480" w:lineRule="exact"/>
        <w:ind w:firstLineChars="200" w:firstLine="560"/>
        <w:jc w:val="left"/>
        <w:rPr>
          <w:rFonts w:ascii="华文仿宋" w:eastAsia="华文仿宋" w:hAnsi="华文仿宋" w:hint="eastAsia"/>
          <w:sz w:val="28"/>
          <w:szCs w:val="28"/>
        </w:rPr>
      </w:pPr>
    </w:p>
    <w:p w:rsidR="00EE09DC" w:rsidRPr="00CB15F8" w:rsidRDefault="00EE09DC"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中国拍卖行业协会法咨委2016年年会于12月10日在天津大学召开。中拍协会长余平、秘书长李卫东以及法咨委委员出席会议。参加此次会议的还有天津大学人文社科处处长、法学院党委书记张俊艳和天津大学法学院党委副书记、副院长赵成志等部分师生。会议由法咨委主任委员龙翼飞主持。</w:t>
      </w:r>
    </w:p>
    <w:p w:rsidR="00EE09DC" w:rsidRPr="00CB15F8" w:rsidRDefault="00EE09DC"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张俊艳处长首先代表天津大学向出席会议的领导和来宾表示热烈欢迎，随后介绍了天津大学以及法学院的情况，并希望中拍协法咨委能够与天津大学在拍卖行业的立法、司法拍卖等领域开展密切合作，完善行业法制及标准化建设，以法制促进拍卖行业健康发展。</w:t>
      </w:r>
    </w:p>
    <w:p w:rsidR="00EE09DC" w:rsidRPr="00CB15F8" w:rsidRDefault="00EE09DC"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龙翼飞主任在会上总结了法咨委2016年以来的工作，主要在对外、对内、基础三个方面，这些工作已经转化为为行业服务、为中国拍卖领域的法制建设服务的实际成果。</w:t>
      </w:r>
    </w:p>
    <w:p w:rsidR="00EE09DC" w:rsidRPr="00CB15F8" w:rsidRDefault="00EE09DC"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第一，针对行业发展突出问题，积极开展政策协调工作。这主要包括协调网络司法拍卖的相关政策，对《拍卖监督管理办法》、《消费者权益保护实施条例》提出修改意见等。</w:t>
      </w:r>
    </w:p>
    <w:p w:rsidR="00EE09DC" w:rsidRPr="00CB15F8" w:rsidRDefault="00EE09DC"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lastRenderedPageBreak/>
        <w:t>第二，为行业发展提供法律咨询服务工作。除了进行日常法律咨询服务还指导帮助会员企业依法维权，并且为法院提供行业参考意见。</w:t>
      </w:r>
    </w:p>
    <w:p w:rsidR="00EE09DC" w:rsidRPr="00CB15F8" w:rsidRDefault="00EE09DC"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第三，是服务行业的基础工作，今年法咨委配合职业教育部重新编写了拍卖师资格考试教材――《法律教程》。为今年拍卖师培训和考试的顺利进行奠定了基础。</w:t>
      </w:r>
    </w:p>
    <w:p w:rsidR="00EE09DC" w:rsidRPr="00CB15F8" w:rsidRDefault="00EE09DC"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2017年法咨委将继续开展好政策协调工作，在建立与国家有关主管部门、行业协会等单位的广泛联系的基础上，通过组织专题活动等方式，推进与最高院、国资委、发改委、国家税务总局联络协调；继续积极开展行业热点问题研究工作以及做好为会员企业提供法律咨询和援助等工作。</w:t>
      </w:r>
    </w:p>
    <w:p w:rsidR="00EE09DC" w:rsidRPr="00CB15F8" w:rsidRDefault="00EE09DC"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委员们对法咨委2016年工作给予了充分的肯定，并就2017年工作提出了一些具有现实意义的合理化建议。这些建议包括：</w:t>
      </w:r>
    </w:p>
    <w:p w:rsidR="00EE09DC" w:rsidRPr="00CB15F8" w:rsidRDefault="00EE09DC"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1、建议2017年把拍卖研究的重点放在网络拍卖、司法拍卖领域，可设立一些新的课题，委托有关专家进行课题研究。</w:t>
      </w:r>
    </w:p>
    <w:p w:rsidR="00EE09DC" w:rsidRPr="00CB15F8" w:rsidRDefault="00EE09DC"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2、针对当前迅猛发展的网络拍卖，建议法咨委委员们未雨绸缪，做一些调研，总结出现的问题，提出一些预案。此外，协会还要加强对企业的培训，引导企业做好网络拍卖业务，从而影响网络司法拍卖向有利于拍卖行业的方向发展。</w:t>
      </w:r>
    </w:p>
    <w:p w:rsidR="00EE09DC" w:rsidRPr="00CB15F8" w:rsidRDefault="00EE09DC"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3、协会应对行业惯例进行总结、梳理。为做好这一工作，建议法咨委今年启动拍卖行业惯例的调研工作，引导企业遵从正当的行业惯例，保证行业健康成长。</w:t>
      </w:r>
    </w:p>
    <w:p w:rsidR="00EE09DC" w:rsidRPr="00CB15F8" w:rsidRDefault="00EE09DC"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4、建议总结、挖掘、梳理、宣扬拍卖的专业性、程序性和仪式感，使社会真正了解这个行业。建议协会以后应更多地与一些不了解拍卖行业和相关法律的学术部门沟通，建议各位任教高校的委员在法律教育群体中推动普及拍卖法律制度，传播拍卖法、拍卖行业的特点、拍卖对于发现市场价值不可替代的作用，以及拍卖行业对于中国市场经济发展的贡献。在做好宣传工作的同时，也要积极与司法机关更多的交流。</w:t>
      </w:r>
    </w:p>
    <w:p w:rsidR="00EE09DC" w:rsidRPr="00CB15F8" w:rsidRDefault="00EE09DC"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会上，孙佑海委员就《拍卖诉讼案例精选》一书编写情况做阶段性工作汇报。</w:t>
      </w:r>
    </w:p>
    <w:p w:rsidR="00EE09DC" w:rsidRPr="00CB15F8" w:rsidRDefault="00EE09DC"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中国嘉德国际拍卖有限公司拍卖师关海亮对拍卖行业惯例从拍卖标的的保</w:t>
      </w:r>
      <w:r w:rsidRPr="00CB15F8">
        <w:rPr>
          <w:rFonts w:ascii="华文仿宋" w:eastAsia="华文仿宋" w:hAnsi="华文仿宋" w:hint="eastAsia"/>
          <w:sz w:val="28"/>
          <w:szCs w:val="28"/>
        </w:rPr>
        <w:lastRenderedPageBreak/>
        <w:t>管与移交、竞买登记、竞投方式、竞价幅度、三次报价、落槌、增价拍卖方式、减价拍卖方式、投标拍卖方式、无保留价拍卖、拍卖师决定权、拍卖会异常情况处理、瑕疵不担保、一人竞买、优先购买权十五个方面做了相关介绍。委员们就行业惯例如何落实到拍卖实践中，并依据行业惯例如何做好行业指引提出了具体的工作建议。</w:t>
      </w:r>
    </w:p>
    <w:p w:rsidR="00EE09DC" w:rsidRPr="00CB15F8" w:rsidRDefault="00EE09DC"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余平会长在总结中指出，目前拍卖行业在深化改革、转型升级时期出现很多新情况和新问题，需要依靠法律手段来规范解决。余会长对法咨委各位委员所做出的贡献表示感谢，也对法咨委的工作思路表示了赞赏，他强调拍卖行业如何依法进行规范和管理，用法律服务我们这个行业的深化改革和发展，是我们面临的主要课题。余会长希望法咨委在未来继续用精深的法律服务支持拍卖行业的深化改革和发展，并大力加强队伍建设。中拍协会将尽最大的努力支持法咨委的工作。最后，余平会长对天津大学的领导、法学院孙院长和法学院师生为本次会议做出的贡献表示感谢！</w:t>
      </w:r>
    </w:p>
    <w:p w:rsidR="00E21C61" w:rsidRPr="00CB15F8" w:rsidRDefault="00E21C61" w:rsidP="009F2FD8">
      <w:pPr>
        <w:spacing w:line="700" w:lineRule="exact"/>
        <w:ind w:firstLineChars="200" w:firstLine="560"/>
        <w:jc w:val="left"/>
        <w:rPr>
          <w:rFonts w:ascii="华文仿宋" w:eastAsia="华文仿宋" w:hAnsi="华文仿宋" w:hint="eastAsia"/>
          <w:sz w:val="28"/>
          <w:szCs w:val="28"/>
        </w:rPr>
      </w:pPr>
    </w:p>
    <w:p w:rsidR="00E21C61" w:rsidRPr="00CB15F8" w:rsidRDefault="006C3741" w:rsidP="009F2FD8">
      <w:pPr>
        <w:spacing w:line="700" w:lineRule="exact"/>
        <w:jc w:val="left"/>
        <w:rPr>
          <w:rFonts w:ascii="华文仿宋" w:eastAsia="华文仿宋" w:hAnsi="华文仿宋" w:hint="eastAsia"/>
          <w:sz w:val="28"/>
          <w:szCs w:val="28"/>
        </w:rPr>
      </w:pPr>
      <w:r w:rsidRPr="00CB15F8">
        <w:rPr>
          <w:rFonts w:ascii="华文仿宋" w:eastAsia="华文仿宋" w:hAnsi="华文仿宋"/>
          <w:noProof/>
          <w:sz w:val="28"/>
          <w:szCs w:val="28"/>
        </w:rPr>
        <w:drawing>
          <wp:inline distT="0" distB="0" distL="0" distR="0">
            <wp:extent cx="1091184" cy="301752"/>
            <wp:effectExtent l="19050" t="0" r="0" b="0"/>
            <wp:docPr id="3" name="图片 2" descr="行业动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行业动态.jpg"/>
                    <pic:cNvPicPr/>
                  </pic:nvPicPr>
                  <pic:blipFill>
                    <a:blip r:embed="rId16" cstate="print"/>
                    <a:stretch>
                      <a:fillRect/>
                    </a:stretch>
                  </pic:blipFill>
                  <pic:spPr>
                    <a:xfrm>
                      <a:off x="0" y="0"/>
                      <a:ext cx="1091184" cy="301752"/>
                    </a:xfrm>
                    <a:prstGeom prst="rect">
                      <a:avLst/>
                    </a:prstGeom>
                  </pic:spPr>
                </pic:pic>
              </a:graphicData>
            </a:graphic>
          </wp:inline>
        </w:drawing>
      </w:r>
    </w:p>
    <w:p w:rsidR="009F2FD8" w:rsidRDefault="006C3741"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 xml:space="preserve">    </w:t>
      </w:r>
    </w:p>
    <w:p w:rsidR="006C3741" w:rsidRPr="009F2FD8" w:rsidRDefault="006C3741" w:rsidP="009F2FD8">
      <w:pPr>
        <w:spacing w:line="480" w:lineRule="exact"/>
        <w:jc w:val="center"/>
        <w:rPr>
          <w:rFonts w:ascii="黑体" w:eastAsia="黑体" w:hAnsi="黑体" w:hint="eastAsia"/>
          <w:b/>
          <w:sz w:val="44"/>
          <w:szCs w:val="44"/>
        </w:rPr>
      </w:pPr>
      <w:r w:rsidRPr="009F2FD8">
        <w:rPr>
          <w:rFonts w:ascii="黑体" w:eastAsia="黑体" w:hAnsi="黑体" w:hint="eastAsia"/>
          <w:b/>
          <w:sz w:val="44"/>
          <w:szCs w:val="44"/>
        </w:rPr>
        <w:t>四川省拍卖行业大事记</w:t>
      </w:r>
      <w:r w:rsidRPr="009F2FD8">
        <w:rPr>
          <w:rFonts w:ascii="黑体" w:eastAsia="黑体" w:hAnsi="黑体"/>
          <w:b/>
          <w:sz w:val="44"/>
          <w:szCs w:val="44"/>
        </w:rPr>
        <w:t>2016</w:t>
      </w:r>
      <w:r w:rsidRPr="009F2FD8">
        <w:rPr>
          <w:rFonts w:ascii="黑体" w:eastAsia="黑体" w:hAnsi="黑体" w:hint="eastAsia"/>
          <w:b/>
          <w:sz w:val="44"/>
          <w:szCs w:val="44"/>
        </w:rPr>
        <w:t>年</w:t>
      </w:r>
    </w:p>
    <w:p w:rsidR="006C3741" w:rsidRPr="00CB15F8" w:rsidRDefault="006C3741" w:rsidP="00CB15F8">
      <w:pPr>
        <w:spacing w:line="480" w:lineRule="exact"/>
        <w:ind w:firstLineChars="200" w:firstLine="560"/>
        <w:jc w:val="left"/>
        <w:rPr>
          <w:rFonts w:ascii="华文仿宋" w:eastAsia="华文仿宋" w:hAnsi="华文仿宋" w:hint="eastAsia"/>
          <w:sz w:val="28"/>
          <w:szCs w:val="28"/>
        </w:rPr>
      </w:pPr>
    </w:p>
    <w:p w:rsidR="006C3741" w:rsidRPr="00CB15F8" w:rsidRDefault="006C3741" w:rsidP="009F2FD8">
      <w:pPr>
        <w:spacing w:line="480" w:lineRule="exact"/>
        <w:ind w:firstLineChars="200" w:firstLine="561"/>
        <w:jc w:val="left"/>
        <w:rPr>
          <w:rFonts w:ascii="华文仿宋" w:eastAsia="华文仿宋" w:hAnsi="华文仿宋"/>
          <w:sz w:val="28"/>
          <w:szCs w:val="28"/>
        </w:rPr>
      </w:pPr>
      <w:r w:rsidRPr="009F2FD8">
        <w:rPr>
          <w:rFonts w:ascii="华文仿宋" w:eastAsia="华文仿宋" w:hAnsi="华文仿宋" w:hint="eastAsia"/>
          <w:b/>
          <w:sz w:val="28"/>
          <w:szCs w:val="28"/>
        </w:rPr>
        <w:t>元月</w:t>
      </w:r>
      <w:r w:rsidRPr="009F2FD8">
        <w:rPr>
          <w:rFonts w:ascii="华文仿宋" w:eastAsia="华文仿宋" w:hAnsi="华文仿宋"/>
          <w:b/>
          <w:sz w:val="28"/>
          <w:szCs w:val="28"/>
        </w:rPr>
        <w:t>1</w:t>
      </w:r>
      <w:r w:rsidRPr="009F2FD8">
        <w:rPr>
          <w:rFonts w:ascii="华文仿宋" w:eastAsia="华文仿宋" w:hAnsi="华文仿宋" w:hint="eastAsia"/>
          <w:b/>
          <w:sz w:val="28"/>
          <w:szCs w:val="28"/>
        </w:rPr>
        <w:t>日</w:t>
      </w:r>
      <w:r w:rsidRPr="009F2FD8">
        <w:rPr>
          <w:rFonts w:ascii="华文仿宋" w:eastAsia="华文仿宋" w:hAnsi="华文仿宋"/>
          <w:b/>
          <w:sz w:val="28"/>
          <w:szCs w:val="28"/>
        </w:rPr>
        <w:tab/>
      </w:r>
      <w:r w:rsidR="009F2FD8">
        <w:rPr>
          <w:rFonts w:ascii="华文仿宋" w:eastAsia="华文仿宋" w:hAnsi="华文仿宋" w:hint="eastAsia"/>
          <w:sz w:val="28"/>
          <w:szCs w:val="28"/>
        </w:rPr>
        <w:t xml:space="preserve">  </w:t>
      </w:r>
      <w:r w:rsidRPr="00CB15F8">
        <w:rPr>
          <w:rFonts w:ascii="华文仿宋" w:eastAsia="华文仿宋" w:hAnsi="华文仿宋" w:hint="eastAsia"/>
          <w:sz w:val="28"/>
          <w:szCs w:val="28"/>
        </w:rPr>
        <w:t>四川拍协《新年献词》：在新的一年，协会要站在新起点，谋划新发展，实现新目标，着力提升为行业服务的能力，努力向现代社会组织目标迈进。</w:t>
      </w:r>
    </w:p>
    <w:p w:rsidR="006C3741" w:rsidRPr="00CB15F8" w:rsidRDefault="006C3741" w:rsidP="009F2FD8">
      <w:pPr>
        <w:spacing w:line="480" w:lineRule="exact"/>
        <w:ind w:firstLineChars="200" w:firstLine="561"/>
        <w:jc w:val="left"/>
        <w:rPr>
          <w:rFonts w:ascii="华文仿宋" w:eastAsia="华文仿宋" w:hAnsi="华文仿宋"/>
          <w:sz w:val="28"/>
          <w:szCs w:val="28"/>
        </w:rPr>
      </w:pPr>
      <w:smartTag w:uri="urn:schemas-microsoft-com:office:smarttags" w:element="chsdate">
        <w:smartTagPr>
          <w:attr w:name="Year" w:val="2016"/>
          <w:attr w:name="Month" w:val="1"/>
          <w:attr w:name="Day" w:val="6"/>
          <w:attr w:name="IsLunarDate" w:val="False"/>
          <w:attr w:name="IsROCDate" w:val="False"/>
        </w:smartTagPr>
        <w:r w:rsidRPr="009F2FD8">
          <w:rPr>
            <w:rFonts w:ascii="华文仿宋" w:eastAsia="华文仿宋" w:hAnsi="华文仿宋"/>
            <w:b/>
            <w:sz w:val="28"/>
            <w:szCs w:val="28"/>
          </w:rPr>
          <w:t>1</w:t>
        </w:r>
        <w:r w:rsidRPr="009F2FD8">
          <w:rPr>
            <w:rFonts w:ascii="华文仿宋" w:eastAsia="华文仿宋" w:hAnsi="华文仿宋" w:hint="eastAsia"/>
            <w:b/>
            <w:sz w:val="28"/>
            <w:szCs w:val="28"/>
          </w:rPr>
          <w:t>月</w:t>
        </w:r>
        <w:r w:rsidRPr="009F2FD8">
          <w:rPr>
            <w:rFonts w:ascii="华文仿宋" w:eastAsia="华文仿宋" w:hAnsi="华文仿宋"/>
            <w:b/>
            <w:sz w:val="28"/>
            <w:szCs w:val="28"/>
          </w:rPr>
          <w:t>6</w:t>
        </w:r>
        <w:r w:rsidRPr="009F2FD8">
          <w:rPr>
            <w:rFonts w:ascii="华文仿宋" w:eastAsia="华文仿宋" w:hAnsi="华文仿宋" w:hint="eastAsia"/>
            <w:b/>
            <w:sz w:val="28"/>
            <w:szCs w:val="28"/>
          </w:rPr>
          <w:t>日</w:t>
        </w:r>
      </w:smartTag>
      <w:r w:rsidRPr="009F2FD8">
        <w:rPr>
          <w:rFonts w:ascii="华文仿宋" w:eastAsia="华文仿宋" w:hAnsi="华文仿宋"/>
          <w:b/>
          <w:sz w:val="28"/>
          <w:szCs w:val="28"/>
        </w:rPr>
        <w:tab/>
      </w:r>
      <w:r w:rsidRPr="00CB15F8">
        <w:rPr>
          <w:rFonts w:ascii="华文仿宋" w:eastAsia="华文仿宋" w:hAnsi="华文仿宋"/>
          <w:sz w:val="28"/>
          <w:szCs w:val="28"/>
        </w:rPr>
        <w:tab/>
      </w:r>
      <w:r w:rsidRPr="00CB15F8">
        <w:rPr>
          <w:rFonts w:ascii="华文仿宋" w:eastAsia="华文仿宋" w:hAnsi="华文仿宋" w:hint="eastAsia"/>
          <w:sz w:val="28"/>
          <w:szCs w:val="28"/>
        </w:rPr>
        <w:t>四川拍协印发《关于做好</w:t>
      </w:r>
      <w:r w:rsidRPr="00CB15F8">
        <w:rPr>
          <w:rFonts w:ascii="华文仿宋" w:eastAsia="华文仿宋" w:hAnsi="华文仿宋"/>
          <w:sz w:val="28"/>
          <w:szCs w:val="28"/>
        </w:rPr>
        <w:t>2016</w:t>
      </w:r>
      <w:r w:rsidRPr="00CB15F8">
        <w:rPr>
          <w:rFonts w:ascii="华文仿宋" w:eastAsia="华文仿宋" w:hAnsi="华文仿宋" w:hint="eastAsia"/>
          <w:sz w:val="28"/>
          <w:szCs w:val="28"/>
        </w:rPr>
        <w:t>年执业拍卖师年检注册工作通知》（【</w:t>
      </w:r>
      <w:r w:rsidRPr="00CB15F8">
        <w:rPr>
          <w:rFonts w:ascii="华文仿宋" w:eastAsia="华文仿宋" w:hAnsi="华文仿宋"/>
          <w:sz w:val="28"/>
          <w:szCs w:val="28"/>
        </w:rPr>
        <w:t>2016</w:t>
      </w:r>
      <w:r w:rsidRPr="00CB15F8">
        <w:rPr>
          <w:rFonts w:ascii="华文仿宋" w:eastAsia="华文仿宋" w:hAnsi="华文仿宋" w:hint="eastAsia"/>
          <w:sz w:val="28"/>
          <w:szCs w:val="28"/>
        </w:rPr>
        <w:t>】</w:t>
      </w:r>
      <w:r w:rsidRPr="00CB15F8">
        <w:rPr>
          <w:rFonts w:ascii="华文仿宋" w:eastAsia="华文仿宋" w:hAnsi="华文仿宋"/>
          <w:sz w:val="28"/>
          <w:szCs w:val="28"/>
        </w:rPr>
        <w:t>2</w:t>
      </w:r>
      <w:r w:rsidRPr="00CB15F8">
        <w:rPr>
          <w:rFonts w:ascii="华文仿宋" w:eastAsia="华文仿宋" w:hAnsi="华文仿宋" w:hint="eastAsia"/>
          <w:sz w:val="28"/>
          <w:szCs w:val="28"/>
        </w:rPr>
        <w:t>号）和《关于加强和规范人民法院网络司法拍卖工作的意见的通知》（【</w:t>
      </w:r>
      <w:r w:rsidRPr="00CB15F8">
        <w:rPr>
          <w:rFonts w:ascii="华文仿宋" w:eastAsia="华文仿宋" w:hAnsi="华文仿宋"/>
          <w:sz w:val="28"/>
          <w:szCs w:val="28"/>
        </w:rPr>
        <w:t>2016</w:t>
      </w:r>
      <w:r w:rsidRPr="00CB15F8">
        <w:rPr>
          <w:rFonts w:ascii="华文仿宋" w:eastAsia="华文仿宋" w:hAnsi="华文仿宋" w:hint="eastAsia"/>
          <w:sz w:val="28"/>
          <w:szCs w:val="28"/>
        </w:rPr>
        <w:t>】</w:t>
      </w:r>
      <w:r w:rsidRPr="00CB15F8">
        <w:rPr>
          <w:rFonts w:ascii="华文仿宋" w:eastAsia="华文仿宋" w:hAnsi="华文仿宋"/>
          <w:sz w:val="28"/>
          <w:szCs w:val="28"/>
        </w:rPr>
        <w:t>5</w:t>
      </w:r>
      <w:r w:rsidRPr="00CB15F8">
        <w:rPr>
          <w:rFonts w:ascii="华文仿宋" w:eastAsia="华文仿宋" w:hAnsi="华文仿宋" w:hint="eastAsia"/>
          <w:sz w:val="28"/>
          <w:szCs w:val="28"/>
        </w:rPr>
        <w:t>号）。</w:t>
      </w:r>
    </w:p>
    <w:p w:rsidR="006C3741" w:rsidRPr="00CB15F8" w:rsidRDefault="006C3741" w:rsidP="009F2FD8">
      <w:pPr>
        <w:spacing w:line="480" w:lineRule="exact"/>
        <w:ind w:firstLineChars="200" w:firstLine="561"/>
        <w:jc w:val="left"/>
        <w:rPr>
          <w:rFonts w:ascii="华文仿宋" w:eastAsia="华文仿宋" w:hAnsi="华文仿宋"/>
          <w:sz w:val="28"/>
          <w:szCs w:val="28"/>
        </w:rPr>
      </w:pPr>
      <w:smartTag w:uri="urn:schemas-microsoft-com:office:smarttags" w:element="chsdate">
        <w:smartTagPr>
          <w:attr w:name="Year" w:val="2016"/>
          <w:attr w:name="Month" w:val="1"/>
          <w:attr w:name="Day" w:val="25"/>
          <w:attr w:name="IsLunarDate" w:val="False"/>
          <w:attr w:name="IsROCDate" w:val="False"/>
        </w:smartTagPr>
        <w:r w:rsidRPr="009F2FD8">
          <w:rPr>
            <w:rFonts w:ascii="华文仿宋" w:eastAsia="华文仿宋" w:hAnsi="华文仿宋"/>
            <w:b/>
            <w:sz w:val="28"/>
            <w:szCs w:val="28"/>
          </w:rPr>
          <w:t>1</w:t>
        </w:r>
        <w:r w:rsidRPr="009F2FD8">
          <w:rPr>
            <w:rFonts w:ascii="华文仿宋" w:eastAsia="华文仿宋" w:hAnsi="华文仿宋" w:hint="eastAsia"/>
            <w:b/>
            <w:sz w:val="28"/>
            <w:szCs w:val="28"/>
          </w:rPr>
          <w:t>月</w:t>
        </w:r>
        <w:r w:rsidRPr="009F2FD8">
          <w:rPr>
            <w:rFonts w:ascii="华文仿宋" w:eastAsia="华文仿宋" w:hAnsi="华文仿宋"/>
            <w:b/>
            <w:sz w:val="28"/>
            <w:szCs w:val="28"/>
          </w:rPr>
          <w:t>25</w:t>
        </w:r>
        <w:r w:rsidRPr="009F2FD8">
          <w:rPr>
            <w:rFonts w:ascii="华文仿宋" w:eastAsia="华文仿宋" w:hAnsi="华文仿宋" w:hint="eastAsia"/>
            <w:b/>
            <w:sz w:val="28"/>
            <w:szCs w:val="28"/>
          </w:rPr>
          <w:t>日</w:t>
        </w:r>
      </w:smartTag>
      <w:r w:rsidRPr="00CB15F8">
        <w:rPr>
          <w:rFonts w:ascii="华文仿宋" w:eastAsia="华文仿宋" w:hAnsi="华文仿宋"/>
          <w:sz w:val="28"/>
          <w:szCs w:val="28"/>
        </w:rPr>
        <w:tab/>
      </w:r>
      <w:r w:rsidRPr="00CB15F8">
        <w:rPr>
          <w:rFonts w:ascii="华文仿宋" w:eastAsia="华文仿宋" w:hAnsi="华文仿宋" w:hint="eastAsia"/>
          <w:sz w:val="28"/>
          <w:szCs w:val="28"/>
        </w:rPr>
        <w:t>四川拍协发布《四川省拍卖行业</w:t>
      </w:r>
      <w:r w:rsidRPr="00CB15F8">
        <w:rPr>
          <w:rFonts w:ascii="华文仿宋" w:eastAsia="华文仿宋" w:hAnsi="华文仿宋"/>
          <w:sz w:val="28"/>
          <w:szCs w:val="28"/>
        </w:rPr>
        <w:t>2015</w:t>
      </w:r>
      <w:r w:rsidRPr="00CB15F8">
        <w:rPr>
          <w:rFonts w:ascii="华文仿宋" w:eastAsia="华文仿宋" w:hAnsi="华文仿宋" w:hint="eastAsia"/>
          <w:sz w:val="28"/>
          <w:szCs w:val="28"/>
        </w:rPr>
        <w:t>年</w:t>
      </w:r>
      <w:r w:rsidRPr="00CB15F8">
        <w:rPr>
          <w:rFonts w:ascii="华文仿宋" w:eastAsia="华文仿宋" w:hAnsi="华文仿宋"/>
          <w:sz w:val="28"/>
          <w:szCs w:val="28"/>
        </w:rPr>
        <w:t>4</w:t>
      </w:r>
      <w:r w:rsidRPr="00CB15F8">
        <w:rPr>
          <w:rFonts w:ascii="华文仿宋" w:eastAsia="华文仿宋" w:hAnsi="华文仿宋" w:hint="eastAsia"/>
          <w:sz w:val="28"/>
          <w:szCs w:val="28"/>
        </w:rPr>
        <w:t>季度及全年拍卖成交情况分析》。</w:t>
      </w:r>
    </w:p>
    <w:p w:rsidR="006C3741" w:rsidRPr="00CB15F8" w:rsidRDefault="006C3741" w:rsidP="009F2FD8">
      <w:pPr>
        <w:spacing w:line="480" w:lineRule="exact"/>
        <w:ind w:firstLineChars="200" w:firstLine="561"/>
        <w:jc w:val="left"/>
        <w:rPr>
          <w:rFonts w:ascii="华文仿宋" w:eastAsia="华文仿宋" w:hAnsi="华文仿宋"/>
          <w:sz w:val="28"/>
          <w:szCs w:val="28"/>
        </w:rPr>
      </w:pPr>
      <w:smartTag w:uri="urn:schemas-microsoft-com:office:smarttags" w:element="chsdate">
        <w:smartTagPr>
          <w:attr w:name="Year" w:val="2016"/>
          <w:attr w:name="Month" w:val="1"/>
          <w:attr w:name="Day" w:val="29"/>
          <w:attr w:name="IsLunarDate" w:val="False"/>
          <w:attr w:name="IsROCDate" w:val="False"/>
        </w:smartTagPr>
        <w:r w:rsidRPr="009F2FD8">
          <w:rPr>
            <w:rFonts w:ascii="华文仿宋" w:eastAsia="华文仿宋" w:hAnsi="华文仿宋"/>
            <w:b/>
            <w:sz w:val="28"/>
            <w:szCs w:val="28"/>
          </w:rPr>
          <w:t>1</w:t>
        </w:r>
        <w:r w:rsidRPr="009F2FD8">
          <w:rPr>
            <w:rFonts w:ascii="华文仿宋" w:eastAsia="华文仿宋" w:hAnsi="华文仿宋" w:hint="eastAsia"/>
            <w:b/>
            <w:sz w:val="28"/>
            <w:szCs w:val="28"/>
          </w:rPr>
          <w:t>月</w:t>
        </w:r>
        <w:r w:rsidRPr="009F2FD8">
          <w:rPr>
            <w:rFonts w:ascii="华文仿宋" w:eastAsia="华文仿宋" w:hAnsi="华文仿宋"/>
            <w:b/>
            <w:sz w:val="28"/>
            <w:szCs w:val="28"/>
          </w:rPr>
          <w:t>29</w:t>
        </w:r>
        <w:r w:rsidRPr="009F2FD8">
          <w:rPr>
            <w:rFonts w:ascii="华文仿宋" w:eastAsia="华文仿宋" w:hAnsi="华文仿宋" w:hint="eastAsia"/>
            <w:b/>
            <w:sz w:val="28"/>
            <w:szCs w:val="28"/>
          </w:rPr>
          <w:t>日</w:t>
        </w:r>
      </w:smartTag>
      <w:r w:rsidRPr="00CB15F8">
        <w:rPr>
          <w:rFonts w:ascii="华文仿宋" w:eastAsia="华文仿宋" w:hAnsi="华文仿宋"/>
          <w:sz w:val="28"/>
          <w:szCs w:val="28"/>
        </w:rPr>
        <w:tab/>
      </w:r>
      <w:r w:rsidRPr="00CB15F8">
        <w:rPr>
          <w:rFonts w:ascii="华文仿宋" w:eastAsia="华文仿宋" w:hAnsi="华文仿宋" w:hint="eastAsia"/>
          <w:sz w:val="28"/>
          <w:szCs w:val="28"/>
        </w:rPr>
        <w:t>四川拍协印发《四川省拍卖行业协会网络拍卖系统网络上报系统》使用手册（拍卖企业版）。</w:t>
      </w:r>
    </w:p>
    <w:p w:rsidR="006C3741" w:rsidRPr="00CB15F8" w:rsidRDefault="006C3741" w:rsidP="009F2FD8">
      <w:pPr>
        <w:spacing w:line="480" w:lineRule="exact"/>
        <w:ind w:firstLineChars="200" w:firstLine="561"/>
        <w:jc w:val="left"/>
        <w:rPr>
          <w:rFonts w:ascii="华文仿宋" w:eastAsia="华文仿宋" w:hAnsi="华文仿宋"/>
          <w:sz w:val="28"/>
          <w:szCs w:val="28"/>
        </w:rPr>
      </w:pPr>
      <w:smartTag w:uri="urn:schemas-microsoft-com:office:smarttags" w:element="chsdate">
        <w:smartTagPr>
          <w:attr w:name="Year" w:val="2016"/>
          <w:attr w:name="Month" w:val="1"/>
          <w:attr w:name="Day" w:val="26"/>
          <w:attr w:name="IsLunarDate" w:val="False"/>
          <w:attr w:name="IsROCDate" w:val="False"/>
        </w:smartTagPr>
        <w:r w:rsidRPr="009F2FD8">
          <w:rPr>
            <w:rFonts w:ascii="华文仿宋" w:eastAsia="华文仿宋" w:hAnsi="华文仿宋"/>
            <w:b/>
            <w:sz w:val="28"/>
            <w:szCs w:val="28"/>
          </w:rPr>
          <w:lastRenderedPageBreak/>
          <w:t>1</w:t>
        </w:r>
        <w:r w:rsidRPr="009F2FD8">
          <w:rPr>
            <w:rFonts w:ascii="华文仿宋" w:eastAsia="华文仿宋" w:hAnsi="华文仿宋" w:hint="eastAsia"/>
            <w:b/>
            <w:sz w:val="28"/>
            <w:szCs w:val="28"/>
          </w:rPr>
          <w:t>月</w:t>
        </w:r>
        <w:r w:rsidRPr="009F2FD8">
          <w:rPr>
            <w:rFonts w:ascii="华文仿宋" w:eastAsia="华文仿宋" w:hAnsi="华文仿宋"/>
            <w:b/>
            <w:sz w:val="28"/>
            <w:szCs w:val="28"/>
          </w:rPr>
          <w:t>26</w:t>
        </w:r>
        <w:r w:rsidRPr="009F2FD8">
          <w:rPr>
            <w:rFonts w:ascii="华文仿宋" w:eastAsia="华文仿宋" w:hAnsi="华文仿宋" w:hint="eastAsia"/>
            <w:b/>
            <w:sz w:val="28"/>
            <w:szCs w:val="28"/>
          </w:rPr>
          <w:t>日</w:t>
        </w:r>
      </w:smartTag>
      <w:r w:rsidRPr="00CB15F8">
        <w:rPr>
          <w:rFonts w:ascii="华文仿宋" w:eastAsia="华文仿宋" w:hAnsi="华文仿宋"/>
          <w:sz w:val="28"/>
          <w:szCs w:val="28"/>
        </w:rPr>
        <w:tab/>
      </w:r>
      <w:r w:rsidRPr="00CB15F8">
        <w:rPr>
          <w:rFonts w:ascii="华文仿宋" w:eastAsia="华文仿宋" w:hAnsi="华文仿宋" w:hint="eastAsia"/>
          <w:sz w:val="28"/>
          <w:szCs w:val="28"/>
        </w:rPr>
        <w:t>四川拍协发布《</w:t>
      </w:r>
      <w:r w:rsidRPr="00CB15F8">
        <w:rPr>
          <w:rFonts w:ascii="华文仿宋" w:eastAsia="华文仿宋" w:hAnsi="华文仿宋"/>
          <w:sz w:val="28"/>
          <w:szCs w:val="28"/>
        </w:rPr>
        <w:t>2015</w:t>
      </w:r>
      <w:r w:rsidRPr="00CB15F8">
        <w:rPr>
          <w:rFonts w:ascii="华文仿宋" w:eastAsia="华文仿宋" w:hAnsi="华文仿宋" w:hint="eastAsia"/>
          <w:sz w:val="28"/>
          <w:szCs w:val="28"/>
        </w:rPr>
        <w:t>年“四川省第五届拍卖咨询服务周</w:t>
      </w:r>
      <w:r w:rsidRPr="00CB15F8">
        <w:rPr>
          <w:rFonts w:ascii="华文仿宋" w:eastAsia="华文仿宋" w:hAnsi="华文仿宋"/>
          <w:sz w:val="28"/>
          <w:szCs w:val="28"/>
        </w:rPr>
        <w:t>——</w:t>
      </w:r>
      <w:r w:rsidRPr="00CB15F8">
        <w:rPr>
          <w:rFonts w:ascii="华文仿宋" w:eastAsia="华文仿宋" w:hAnsi="华文仿宋" w:hint="eastAsia"/>
          <w:sz w:val="28"/>
          <w:szCs w:val="28"/>
        </w:rPr>
        <w:t>快乐拍卖”活动圆满结束》总结。</w:t>
      </w:r>
    </w:p>
    <w:p w:rsidR="006C3741" w:rsidRPr="00CB15F8" w:rsidRDefault="006C3741" w:rsidP="009F2FD8">
      <w:pPr>
        <w:spacing w:line="480" w:lineRule="exact"/>
        <w:ind w:firstLineChars="200" w:firstLine="561"/>
        <w:jc w:val="left"/>
        <w:rPr>
          <w:rFonts w:ascii="华文仿宋" w:eastAsia="华文仿宋" w:hAnsi="华文仿宋"/>
          <w:sz w:val="28"/>
          <w:szCs w:val="28"/>
        </w:rPr>
      </w:pPr>
      <w:smartTag w:uri="urn:schemas-microsoft-com:office:smarttags" w:element="chsdate">
        <w:smartTagPr>
          <w:attr w:name="Year" w:val="2016"/>
          <w:attr w:name="Month" w:val="2"/>
          <w:attr w:name="Day" w:val="25"/>
          <w:attr w:name="IsLunarDate" w:val="False"/>
          <w:attr w:name="IsROCDate" w:val="False"/>
        </w:smartTagPr>
        <w:r w:rsidRPr="009F2FD8">
          <w:rPr>
            <w:rFonts w:ascii="华文仿宋" w:eastAsia="华文仿宋" w:hAnsi="华文仿宋"/>
            <w:b/>
            <w:sz w:val="28"/>
            <w:szCs w:val="28"/>
          </w:rPr>
          <w:t>2</w:t>
        </w:r>
        <w:r w:rsidRPr="009F2FD8">
          <w:rPr>
            <w:rFonts w:ascii="华文仿宋" w:eastAsia="华文仿宋" w:hAnsi="华文仿宋" w:hint="eastAsia"/>
            <w:b/>
            <w:sz w:val="28"/>
            <w:szCs w:val="28"/>
          </w:rPr>
          <w:t>月</w:t>
        </w:r>
        <w:r w:rsidRPr="009F2FD8">
          <w:rPr>
            <w:rFonts w:ascii="华文仿宋" w:eastAsia="华文仿宋" w:hAnsi="华文仿宋"/>
            <w:b/>
            <w:sz w:val="28"/>
            <w:szCs w:val="28"/>
          </w:rPr>
          <w:t>25</w:t>
        </w:r>
        <w:r w:rsidRPr="009F2FD8">
          <w:rPr>
            <w:rFonts w:ascii="华文仿宋" w:eastAsia="华文仿宋" w:hAnsi="华文仿宋" w:hint="eastAsia"/>
            <w:b/>
            <w:sz w:val="28"/>
            <w:szCs w:val="28"/>
          </w:rPr>
          <w:t>日</w:t>
        </w:r>
      </w:smartTag>
      <w:r w:rsidRPr="00CB15F8">
        <w:rPr>
          <w:rFonts w:ascii="华文仿宋" w:eastAsia="华文仿宋" w:hAnsi="华文仿宋"/>
          <w:sz w:val="28"/>
          <w:szCs w:val="28"/>
        </w:rPr>
        <w:tab/>
      </w:r>
      <w:r w:rsidRPr="00CB15F8">
        <w:rPr>
          <w:rFonts w:ascii="华文仿宋" w:eastAsia="华文仿宋" w:hAnsi="华文仿宋" w:hint="eastAsia"/>
          <w:sz w:val="28"/>
          <w:szCs w:val="28"/>
        </w:rPr>
        <w:t>四川首批</w:t>
      </w:r>
      <w:r w:rsidRPr="00CB15F8">
        <w:rPr>
          <w:rFonts w:ascii="华文仿宋" w:eastAsia="华文仿宋" w:hAnsi="华文仿宋"/>
          <w:sz w:val="28"/>
          <w:szCs w:val="28"/>
        </w:rPr>
        <w:t>110</w:t>
      </w:r>
      <w:r w:rsidRPr="00CB15F8">
        <w:rPr>
          <w:rFonts w:ascii="华文仿宋" w:eastAsia="华文仿宋" w:hAnsi="华文仿宋" w:hint="eastAsia"/>
          <w:sz w:val="28"/>
          <w:szCs w:val="28"/>
        </w:rPr>
        <w:t>辆“退役”公车拍卖全部成交，起拍总价</w:t>
      </w:r>
      <w:r w:rsidRPr="00CB15F8">
        <w:rPr>
          <w:rFonts w:ascii="华文仿宋" w:eastAsia="华文仿宋" w:hAnsi="华文仿宋"/>
          <w:sz w:val="28"/>
          <w:szCs w:val="28"/>
        </w:rPr>
        <w:t>264.21</w:t>
      </w:r>
      <w:r w:rsidRPr="00CB15F8">
        <w:rPr>
          <w:rFonts w:ascii="华文仿宋" w:eastAsia="华文仿宋" w:hAnsi="华文仿宋" w:hint="eastAsia"/>
          <w:sz w:val="28"/>
          <w:szCs w:val="28"/>
        </w:rPr>
        <w:t>万元，经过</w:t>
      </w:r>
      <w:r w:rsidRPr="00CB15F8">
        <w:rPr>
          <w:rFonts w:ascii="华文仿宋" w:eastAsia="华文仿宋" w:hAnsi="华文仿宋"/>
          <w:sz w:val="28"/>
          <w:szCs w:val="28"/>
        </w:rPr>
        <w:t>30</w:t>
      </w:r>
      <w:r w:rsidRPr="00CB15F8">
        <w:rPr>
          <w:rFonts w:ascii="华文仿宋" w:eastAsia="华文仿宋" w:hAnsi="华文仿宋" w:hint="eastAsia"/>
          <w:sz w:val="28"/>
          <w:szCs w:val="28"/>
        </w:rPr>
        <w:t>小时的网络竞价，最终以总价</w:t>
      </w:r>
      <w:r w:rsidRPr="00CB15F8">
        <w:rPr>
          <w:rFonts w:ascii="华文仿宋" w:eastAsia="华文仿宋" w:hAnsi="华文仿宋"/>
          <w:sz w:val="28"/>
          <w:szCs w:val="28"/>
        </w:rPr>
        <w:t>643.31</w:t>
      </w:r>
      <w:r w:rsidRPr="00CB15F8">
        <w:rPr>
          <w:rFonts w:ascii="华文仿宋" w:eastAsia="华文仿宋" w:hAnsi="华文仿宋" w:hint="eastAsia"/>
          <w:sz w:val="28"/>
          <w:szCs w:val="28"/>
        </w:rPr>
        <w:t>万元的成交总价由四川商品拍卖中心主持完成拍卖。</w:t>
      </w:r>
    </w:p>
    <w:p w:rsidR="006C3741" w:rsidRPr="00CB15F8" w:rsidRDefault="006C3741" w:rsidP="009F2FD8">
      <w:pPr>
        <w:spacing w:line="480" w:lineRule="exact"/>
        <w:ind w:firstLineChars="200" w:firstLine="561"/>
        <w:jc w:val="left"/>
        <w:rPr>
          <w:rFonts w:ascii="华文仿宋" w:eastAsia="华文仿宋" w:hAnsi="华文仿宋"/>
          <w:sz w:val="28"/>
          <w:szCs w:val="28"/>
        </w:rPr>
      </w:pPr>
      <w:smartTag w:uri="urn:schemas-microsoft-com:office:smarttags" w:element="chsdate">
        <w:smartTagPr>
          <w:attr w:name="Year" w:val="2016"/>
          <w:attr w:name="Month" w:val="3"/>
          <w:attr w:name="Day" w:val="8"/>
          <w:attr w:name="IsLunarDate" w:val="False"/>
          <w:attr w:name="IsROCDate" w:val="False"/>
        </w:smartTagPr>
        <w:r w:rsidRPr="009F2FD8">
          <w:rPr>
            <w:rFonts w:ascii="华文仿宋" w:eastAsia="华文仿宋" w:hAnsi="华文仿宋"/>
            <w:b/>
            <w:sz w:val="28"/>
            <w:szCs w:val="28"/>
          </w:rPr>
          <w:t>3</w:t>
        </w:r>
        <w:r w:rsidRPr="009F2FD8">
          <w:rPr>
            <w:rFonts w:ascii="华文仿宋" w:eastAsia="华文仿宋" w:hAnsi="华文仿宋" w:hint="eastAsia"/>
            <w:b/>
            <w:sz w:val="28"/>
            <w:szCs w:val="28"/>
          </w:rPr>
          <w:t>月</w:t>
        </w:r>
        <w:r w:rsidRPr="009F2FD8">
          <w:rPr>
            <w:rFonts w:ascii="华文仿宋" w:eastAsia="华文仿宋" w:hAnsi="华文仿宋"/>
            <w:b/>
            <w:sz w:val="28"/>
            <w:szCs w:val="28"/>
          </w:rPr>
          <w:t>8</w:t>
        </w:r>
        <w:r w:rsidRPr="009F2FD8">
          <w:rPr>
            <w:rFonts w:ascii="华文仿宋" w:eastAsia="华文仿宋" w:hAnsi="华文仿宋" w:hint="eastAsia"/>
            <w:b/>
            <w:sz w:val="28"/>
            <w:szCs w:val="28"/>
          </w:rPr>
          <w:t>日</w:t>
        </w:r>
      </w:smartTag>
      <w:r w:rsidRPr="009F2FD8">
        <w:rPr>
          <w:rFonts w:ascii="华文仿宋" w:eastAsia="华文仿宋" w:hAnsi="华文仿宋"/>
          <w:b/>
          <w:sz w:val="28"/>
          <w:szCs w:val="28"/>
        </w:rPr>
        <w:tab/>
      </w:r>
      <w:r w:rsidRPr="00CB15F8">
        <w:rPr>
          <w:rFonts w:ascii="华文仿宋" w:eastAsia="华文仿宋" w:hAnsi="华文仿宋"/>
          <w:sz w:val="28"/>
          <w:szCs w:val="28"/>
        </w:rPr>
        <w:tab/>
      </w:r>
      <w:r w:rsidRPr="00CB15F8">
        <w:rPr>
          <w:rFonts w:ascii="华文仿宋" w:eastAsia="华文仿宋" w:hAnsi="华文仿宋" w:hint="eastAsia"/>
          <w:sz w:val="28"/>
          <w:szCs w:val="28"/>
        </w:rPr>
        <w:t>四川拍协向四川省商务厅提交了《关于依法对公车改革中车辆处置建议应交由拍卖机构公开拍卖的报告》，并抄报“四川省国资委，四川省工商局，四川省省直机关事务管理局。反映行业诉求。</w:t>
      </w:r>
    </w:p>
    <w:p w:rsidR="006C3741" w:rsidRPr="00CB15F8" w:rsidRDefault="006C3741" w:rsidP="009F2FD8">
      <w:pPr>
        <w:spacing w:line="480" w:lineRule="exact"/>
        <w:ind w:firstLineChars="200" w:firstLine="561"/>
        <w:jc w:val="left"/>
        <w:rPr>
          <w:rFonts w:ascii="华文仿宋" w:eastAsia="华文仿宋" w:hAnsi="华文仿宋"/>
          <w:sz w:val="28"/>
          <w:szCs w:val="28"/>
        </w:rPr>
      </w:pPr>
      <w:smartTag w:uri="urn:schemas-microsoft-com:office:smarttags" w:element="chsdate">
        <w:smartTagPr>
          <w:attr w:name="Year" w:val="2016"/>
          <w:attr w:name="Month" w:val="3"/>
          <w:attr w:name="Day" w:val="9"/>
          <w:attr w:name="IsLunarDate" w:val="False"/>
          <w:attr w:name="IsROCDate" w:val="False"/>
        </w:smartTagPr>
        <w:r w:rsidRPr="009F2FD8">
          <w:rPr>
            <w:rFonts w:ascii="华文仿宋" w:eastAsia="华文仿宋" w:hAnsi="华文仿宋"/>
            <w:b/>
            <w:sz w:val="28"/>
            <w:szCs w:val="28"/>
          </w:rPr>
          <w:t>3</w:t>
        </w:r>
        <w:r w:rsidRPr="009F2FD8">
          <w:rPr>
            <w:rFonts w:ascii="华文仿宋" w:eastAsia="华文仿宋" w:hAnsi="华文仿宋" w:hint="eastAsia"/>
            <w:b/>
            <w:sz w:val="28"/>
            <w:szCs w:val="28"/>
          </w:rPr>
          <w:t>月</w:t>
        </w:r>
        <w:r w:rsidRPr="009F2FD8">
          <w:rPr>
            <w:rFonts w:ascii="华文仿宋" w:eastAsia="华文仿宋" w:hAnsi="华文仿宋"/>
            <w:b/>
            <w:sz w:val="28"/>
            <w:szCs w:val="28"/>
          </w:rPr>
          <w:t>9</w:t>
        </w:r>
        <w:r w:rsidRPr="009F2FD8">
          <w:rPr>
            <w:rFonts w:ascii="华文仿宋" w:eastAsia="华文仿宋" w:hAnsi="华文仿宋" w:hint="eastAsia"/>
            <w:b/>
            <w:sz w:val="28"/>
            <w:szCs w:val="28"/>
          </w:rPr>
          <w:t>日</w:t>
        </w:r>
      </w:smartTag>
      <w:r w:rsidRPr="00CB15F8">
        <w:rPr>
          <w:rFonts w:ascii="华文仿宋" w:eastAsia="华文仿宋" w:hAnsi="华文仿宋"/>
          <w:sz w:val="28"/>
          <w:szCs w:val="28"/>
        </w:rPr>
        <w:tab/>
      </w:r>
      <w:r w:rsidRPr="00CB15F8">
        <w:rPr>
          <w:rFonts w:ascii="华文仿宋" w:eastAsia="华文仿宋" w:hAnsi="华文仿宋"/>
          <w:sz w:val="28"/>
          <w:szCs w:val="28"/>
        </w:rPr>
        <w:tab/>
      </w:r>
      <w:r w:rsidRPr="00CB15F8">
        <w:rPr>
          <w:rFonts w:ascii="华文仿宋" w:eastAsia="华文仿宋" w:hAnsi="华文仿宋" w:hint="eastAsia"/>
          <w:sz w:val="28"/>
          <w:szCs w:val="28"/>
        </w:rPr>
        <w:t>四川拍协向四川省高级人民法院技术室提交了“关于协助《四川省人民法院审查</w:t>
      </w:r>
      <w:r w:rsidRPr="00CB15F8">
        <w:rPr>
          <w:rFonts w:ascii="华文仿宋" w:eastAsia="华文仿宋" w:hAnsi="华文仿宋"/>
          <w:sz w:val="28"/>
          <w:szCs w:val="28"/>
        </w:rPr>
        <w:t>223</w:t>
      </w:r>
      <w:r w:rsidRPr="00CB15F8">
        <w:rPr>
          <w:rFonts w:ascii="华文仿宋" w:eastAsia="华文仿宋" w:hAnsi="华文仿宋" w:hint="eastAsia"/>
          <w:sz w:val="28"/>
          <w:szCs w:val="28"/>
        </w:rPr>
        <w:t>家拍卖机构资质等级及有无违规违纪情况》的复函”。</w:t>
      </w:r>
    </w:p>
    <w:p w:rsidR="006C3741" w:rsidRPr="00CB15F8" w:rsidRDefault="006C3741" w:rsidP="009F2FD8">
      <w:pPr>
        <w:spacing w:line="480" w:lineRule="exact"/>
        <w:ind w:firstLineChars="200" w:firstLine="561"/>
        <w:jc w:val="left"/>
        <w:rPr>
          <w:rFonts w:ascii="华文仿宋" w:eastAsia="华文仿宋" w:hAnsi="华文仿宋"/>
          <w:sz w:val="28"/>
          <w:szCs w:val="28"/>
        </w:rPr>
      </w:pPr>
      <w:smartTag w:uri="urn:schemas-microsoft-com:office:smarttags" w:element="chsdate">
        <w:smartTagPr>
          <w:attr w:name="Year" w:val="2016"/>
          <w:attr w:name="Month" w:val="3"/>
          <w:attr w:name="Day" w:val="11"/>
          <w:attr w:name="IsLunarDate" w:val="False"/>
          <w:attr w:name="IsROCDate" w:val="False"/>
        </w:smartTagPr>
        <w:r w:rsidRPr="009F2FD8">
          <w:rPr>
            <w:rFonts w:ascii="华文仿宋" w:eastAsia="华文仿宋" w:hAnsi="华文仿宋"/>
            <w:b/>
            <w:sz w:val="28"/>
            <w:szCs w:val="28"/>
          </w:rPr>
          <w:t>3</w:t>
        </w:r>
        <w:r w:rsidRPr="009F2FD8">
          <w:rPr>
            <w:rFonts w:ascii="华文仿宋" w:eastAsia="华文仿宋" w:hAnsi="华文仿宋" w:hint="eastAsia"/>
            <w:b/>
            <w:sz w:val="28"/>
            <w:szCs w:val="28"/>
          </w:rPr>
          <w:t>月</w:t>
        </w:r>
        <w:r w:rsidRPr="009F2FD8">
          <w:rPr>
            <w:rFonts w:ascii="华文仿宋" w:eastAsia="华文仿宋" w:hAnsi="华文仿宋"/>
            <w:b/>
            <w:sz w:val="28"/>
            <w:szCs w:val="28"/>
          </w:rPr>
          <w:t>11</w:t>
        </w:r>
        <w:r w:rsidRPr="009F2FD8">
          <w:rPr>
            <w:rFonts w:ascii="华文仿宋" w:eastAsia="华文仿宋" w:hAnsi="华文仿宋" w:hint="eastAsia"/>
            <w:b/>
            <w:sz w:val="28"/>
            <w:szCs w:val="28"/>
          </w:rPr>
          <w:t>日</w:t>
        </w:r>
      </w:smartTag>
      <w:r w:rsidRPr="00CB15F8">
        <w:rPr>
          <w:rFonts w:ascii="华文仿宋" w:eastAsia="华文仿宋" w:hAnsi="华文仿宋"/>
          <w:sz w:val="28"/>
          <w:szCs w:val="28"/>
        </w:rPr>
        <w:tab/>
      </w:r>
      <w:r w:rsidRPr="00CB15F8">
        <w:rPr>
          <w:rFonts w:ascii="华文仿宋" w:eastAsia="华文仿宋" w:hAnsi="华文仿宋" w:hint="eastAsia"/>
          <w:sz w:val="28"/>
          <w:szCs w:val="28"/>
        </w:rPr>
        <w:t xml:space="preserve"> 四川拍协以及注册在四川省工商局的</w:t>
      </w:r>
      <w:r w:rsidRPr="00CB15F8">
        <w:rPr>
          <w:rFonts w:ascii="华文仿宋" w:eastAsia="华文仿宋" w:hAnsi="华文仿宋"/>
          <w:sz w:val="28"/>
          <w:szCs w:val="28"/>
        </w:rPr>
        <w:t>90</w:t>
      </w:r>
      <w:r w:rsidRPr="00CB15F8">
        <w:rPr>
          <w:rFonts w:ascii="华文仿宋" w:eastAsia="华文仿宋" w:hAnsi="华文仿宋" w:hint="eastAsia"/>
          <w:sz w:val="28"/>
          <w:szCs w:val="28"/>
        </w:rPr>
        <w:t>多家成都市拍卖企业参加省工商局主办的“拍卖企业培训会”。</w:t>
      </w:r>
    </w:p>
    <w:p w:rsidR="006C3741" w:rsidRPr="00CB15F8" w:rsidRDefault="006C3741" w:rsidP="009F2FD8">
      <w:pPr>
        <w:spacing w:line="480" w:lineRule="exact"/>
        <w:ind w:firstLineChars="200" w:firstLine="561"/>
        <w:jc w:val="left"/>
        <w:rPr>
          <w:rFonts w:ascii="华文仿宋" w:eastAsia="华文仿宋" w:hAnsi="华文仿宋"/>
          <w:sz w:val="28"/>
          <w:szCs w:val="28"/>
        </w:rPr>
      </w:pPr>
      <w:smartTag w:uri="urn:schemas-microsoft-com:office:smarttags" w:element="chsdate">
        <w:smartTagPr>
          <w:attr w:name="Year" w:val="2016"/>
          <w:attr w:name="Month" w:val="3"/>
          <w:attr w:name="Day" w:val="16"/>
          <w:attr w:name="IsLunarDate" w:val="False"/>
          <w:attr w:name="IsROCDate" w:val="False"/>
        </w:smartTagPr>
        <w:r w:rsidRPr="009F2FD8">
          <w:rPr>
            <w:rFonts w:ascii="华文仿宋" w:eastAsia="华文仿宋" w:hAnsi="华文仿宋"/>
            <w:b/>
            <w:sz w:val="28"/>
            <w:szCs w:val="28"/>
          </w:rPr>
          <w:t>3</w:t>
        </w:r>
        <w:r w:rsidRPr="009F2FD8">
          <w:rPr>
            <w:rFonts w:ascii="华文仿宋" w:eastAsia="华文仿宋" w:hAnsi="华文仿宋" w:hint="eastAsia"/>
            <w:b/>
            <w:sz w:val="28"/>
            <w:szCs w:val="28"/>
          </w:rPr>
          <w:t>月</w:t>
        </w:r>
        <w:r w:rsidRPr="009F2FD8">
          <w:rPr>
            <w:rFonts w:ascii="华文仿宋" w:eastAsia="华文仿宋" w:hAnsi="华文仿宋"/>
            <w:b/>
            <w:sz w:val="28"/>
            <w:szCs w:val="28"/>
          </w:rPr>
          <w:t>16</w:t>
        </w:r>
        <w:r w:rsidRPr="009F2FD8">
          <w:rPr>
            <w:rFonts w:ascii="华文仿宋" w:eastAsia="华文仿宋" w:hAnsi="华文仿宋" w:hint="eastAsia"/>
            <w:b/>
            <w:sz w:val="28"/>
            <w:szCs w:val="28"/>
          </w:rPr>
          <w:t>日</w:t>
        </w:r>
      </w:smartTag>
      <w:r w:rsidRPr="00CB15F8">
        <w:rPr>
          <w:rFonts w:ascii="华文仿宋" w:eastAsia="华文仿宋" w:hAnsi="华文仿宋"/>
          <w:sz w:val="28"/>
          <w:szCs w:val="28"/>
        </w:rPr>
        <w:tab/>
      </w:r>
      <w:r w:rsidRPr="00CB15F8">
        <w:rPr>
          <w:rFonts w:ascii="华文仿宋" w:eastAsia="华文仿宋" w:hAnsi="华文仿宋" w:hint="eastAsia"/>
          <w:sz w:val="28"/>
          <w:szCs w:val="28"/>
        </w:rPr>
        <w:t xml:space="preserve"> 四川拍协印发“关于转发中拍协</w:t>
      </w:r>
      <w:r w:rsidRPr="00CB15F8">
        <w:rPr>
          <w:rFonts w:ascii="华文仿宋" w:eastAsia="华文仿宋" w:hAnsi="华文仿宋"/>
          <w:sz w:val="28"/>
          <w:szCs w:val="28"/>
        </w:rPr>
        <w:t>2016</w:t>
      </w:r>
      <w:r w:rsidRPr="00CB15F8">
        <w:rPr>
          <w:rFonts w:ascii="华文仿宋" w:eastAsia="华文仿宋" w:hAnsi="华文仿宋" w:hint="eastAsia"/>
          <w:sz w:val="28"/>
          <w:szCs w:val="28"/>
        </w:rPr>
        <w:t>年《拍卖师操作规范》宣贯班学习的紧急通知”。</w:t>
      </w:r>
    </w:p>
    <w:p w:rsidR="006C3741" w:rsidRPr="00CB15F8" w:rsidRDefault="006C3741" w:rsidP="009F2FD8">
      <w:pPr>
        <w:spacing w:line="480" w:lineRule="exact"/>
        <w:ind w:firstLineChars="200" w:firstLine="561"/>
        <w:jc w:val="left"/>
        <w:rPr>
          <w:rFonts w:ascii="华文仿宋" w:eastAsia="华文仿宋" w:hAnsi="华文仿宋"/>
          <w:sz w:val="28"/>
          <w:szCs w:val="28"/>
        </w:rPr>
      </w:pPr>
      <w:smartTag w:uri="urn:schemas-microsoft-com:office:smarttags" w:element="chsdate">
        <w:smartTagPr>
          <w:attr w:name="Year" w:val="2016"/>
          <w:attr w:name="Month" w:val="3"/>
          <w:attr w:name="Day" w:val="23"/>
          <w:attr w:name="IsLunarDate" w:val="False"/>
          <w:attr w:name="IsROCDate" w:val="False"/>
        </w:smartTagPr>
        <w:r w:rsidRPr="009F2FD8">
          <w:rPr>
            <w:rFonts w:ascii="华文仿宋" w:eastAsia="华文仿宋" w:hAnsi="华文仿宋"/>
            <w:b/>
            <w:sz w:val="28"/>
            <w:szCs w:val="28"/>
          </w:rPr>
          <w:t>3</w:t>
        </w:r>
        <w:r w:rsidRPr="009F2FD8">
          <w:rPr>
            <w:rFonts w:ascii="华文仿宋" w:eastAsia="华文仿宋" w:hAnsi="华文仿宋" w:hint="eastAsia"/>
            <w:b/>
            <w:sz w:val="28"/>
            <w:szCs w:val="28"/>
          </w:rPr>
          <w:t>月</w:t>
        </w:r>
        <w:r w:rsidRPr="009F2FD8">
          <w:rPr>
            <w:rFonts w:ascii="华文仿宋" w:eastAsia="华文仿宋" w:hAnsi="华文仿宋"/>
            <w:b/>
            <w:sz w:val="28"/>
            <w:szCs w:val="28"/>
          </w:rPr>
          <w:t>23</w:t>
        </w:r>
        <w:r w:rsidRPr="009F2FD8">
          <w:rPr>
            <w:rFonts w:ascii="华文仿宋" w:eastAsia="华文仿宋" w:hAnsi="华文仿宋" w:hint="eastAsia"/>
            <w:b/>
            <w:sz w:val="28"/>
            <w:szCs w:val="28"/>
          </w:rPr>
          <w:t>日</w:t>
        </w:r>
      </w:smartTag>
      <w:r w:rsidRPr="00CB15F8">
        <w:rPr>
          <w:rFonts w:ascii="华文仿宋" w:eastAsia="华文仿宋" w:hAnsi="华文仿宋"/>
          <w:sz w:val="28"/>
          <w:szCs w:val="28"/>
        </w:rPr>
        <w:tab/>
      </w:r>
      <w:r w:rsidRPr="00CB15F8">
        <w:rPr>
          <w:rFonts w:ascii="华文仿宋" w:eastAsia="华文仿宋" w:hAnsi="华文仿宋" w:hint="eastAsia"/>
          <w:sz w:val="28"/>
          <w:szCs w:val="28"/>
        </w:rPr>
        <w:t xml:space="preserve">  四川拍协向中拍协提交了”四川省拍卖行业协会关于《拍卖监督管理办法》的修改建议。</w:t>
      </w:r>
    </w:p>
    <w:p w:rsidR="009F2FD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Year" w:val="2016"/>
          <w:attr w:name="Month" w:val="3"/>
          <w:attr w:name="Day" w:val="24"/>
          <w:attr w:name="IsLunarDate" w:val="False"/>
          <w:attr w:name="IsROCDate" w:val="False"/>
        </w:smartTagPr>
        <w:r w:rsidRPr="009F2FD8">
          <w:rPr>
            <w:rFonts w:ascii="华文仿宋" w:eastAsia="华文仿宋" w:hAnsi="华文仿宋"/>
            <w:b/>
            <w:sz w:val="28"/>
            <w:szCs w:val="28"/>
          </w:rPr>
          <w:t>3</w:t>
        </w:r>
        <w:r w:rsidRPr="009F2FD8">
          <w:rPr>
            <w:rFonts w:ascii="华文仿宋" w:eastAsia="华文仿宋" w:hAnsi="华文仿宋" w:hint="eastAsia"/>
            <w:b/>
            <w:sz w:val="28"/>
            <w:szCs w:val="28"/>
          </w:rPr>
          <w:t>月</w:t>
        </w:r>
        <w:r w:rsidRPr="009F2FD8">
          <w:rPr>
            <w:rFonts w:ascii="华文仿宋" w:eastAsia="华文仿宋" w:hAnsi="华文仿宋"/>
            <w:b/>
            <w:sz w:val="28"/>
            <w:szCs w:val="28"/>
          </w:rPr>
          <w:t>24</w:t>
        </w:r>
        <w:r w:rsidRPr="009F2FD8">
          <w:rPr>
            <w:rFonts w:ascii="华文仿宋" w:eastAsia="华文仿宋" w:hAnsi="华文仿宋" w:hint="eastAsia"/>
            <w:b/>
            <w:sz w:val="28"/>
            <w:szCs w:val="28"/>
          </w:rPr>
          <w:t>日</w:t>
        </w:r>
      </w:smartTag>
      <w:r w:rsidRPr="00CB15F8">
        <w:rPr>
          <w:rFonts w:ascii="华文仿宋" w:eastAsia="华文仿宋" w:hAnsi="华文仿宋"/>
          <w:sz w:val="28"/>
          <w:szCs w:val="28"/>
        </w:rPr>
        <w:tab/>
      </w:r>
      <w:r w:rsidRPr="00CB15F8">
        <w:rPr>
          <w:rFonts w:ascii="华文仿宋" w:eastAsia="华文仿宋" w:hAnsi="华文仿宋" w:hint="eastAsia"/>
          <w:sz w:val="28"/>
          <w:szCs w:val="28"/>
        </w:rPr>
        <w:t xml:space="preserve">  四川拍协向中拍协拍卖师管理部提交了“关于对</w:t>
      </w:r>
      <w:r w:rsidRPr="00CB15F8">
        <w:rPr>
          <w:rFonts w:ascii="华文仿宋" w:eastAsia="华文仿宋" w:hAnsi="华文仿宋"/>
          <w:sz w:val="28"/>
          <w:szCs w:val="28"/>
        </w:rPr>
        <w:t>2016</w:t>
      </w:r>
      <w:r w:rsidRPr="00CB15F8">
        <w:rPr>
          <w:rFonts w:ascii="华文仿宋" w:eastAsia="华文仿宋" w:hAnsi="华文仿宋" w:hint="eastAsia"/>
          <w:sz w:val="28"/>
          <w:szCs w:val="28"/>
        </w:rPr>
        <w:t>年拍卖师年检核对情况的汇报”。</w:t>
      </w:r>
    </w:p>
    <w:p w:rsidR="009F2FD8" w:rsidRDefault="006C3741" w:rsidP="009F2FD8">
      <w:pPr>
        <w:spacing w:line="480" w:lineRule="exact"/>
        <w:ind w:firstLineChars="200" w:firstLine="561"/>
        <w:jc w:val="left"/>
        <w:rPr>
          <w:rFonts w:ascii="华文仿宋" w:eastAsia="华文仿宋" w:hAnsi="华文仿宋" w:hint="eastAsia"/>
          <w:sz w:val="28"/>
          <w:szCs w:val="28"/>
        </w:rPr>
      </w:pPr>
      <w:r w:rsidRPr="009F2FD8">
        <w:rPr>
          <w:rFonts w:ascii="华文仿宋" w:eastAsia="华文仿宋" w:hAnsi="华文仿宋"/>
          <w:b/>
          <w:sz w:val="28"/>
          <w:szCs w:val="28"/>
        </w:rPr>
        <w:t>4</w:t>
      </w:r>
      <w:r w:rsidRPr="009F2FD8">
        <w:rPr>
          <w:rFonts w:ascii="华文仿宋" w:eastAsia="华文仿宋" w:hAnsi="华文仿宋" w:hint="eastAsia"/>
          <w:b/>
          <w:sz w:val="28"/>
          <w:szCs w:val="28"/>
        </w:rPr>
        <w:t>月</w:t>
      </w:r>
      <w:r w:rsidRPr="009F2FD8">
        <w:rPr>
          <w:rFonts w:ascii="华文仿宋" w:eastAsia="华文仿宋" w:hAnsi="华文仿宋"/>
          <w:b/>
          <w:sz w:val="28"/>
          <w:szCs w:val="28"/>
        </w:rPr>
        <w:t>5</w:t>
      </w:r>
      <w:r w:rsidRPr="009F2FD8">
        <w:rPr>
          <w:rFonts w:ascii="华文仿宋" w:eastAsia="华文仿宋" w:hAnsi="华文仿宋" w:hint="eastAsia"/>
          <w:b/>
          <w:sz w:val="28"/>
          <w:szCs w:val="28"/>
        </w:rPr>
        <w:t>日</w:t>
      </w:r>
      <w:r w:rsidRPr="00CB15F8">
        <w:rPr>
          <w:rFonts w:ascii="华文仿宋" w:eastAsia="华文仿宋" w:hAnsi="华文仿宋"/>
          <w:sz w:val="28"/>
          <w:szCs w:val="28"/>
        </w:rPr>
        <w:t xml:space="preserve">  </w:t>
      </w:r>
      <w:r w:rsidRPr="00CB15F8">
        <w:rPr>
          <w:rFonts w:ascii="华文仿宋" w:eastAsia="华文仿宋" w:hAnsi="华文仿宋" w:hint="eastAsia"/>
          <w:sz w:val="28"/>
          <w:szCs w:val="28"/>
        </w:rPr>
        <w:t xml:space="preserve">   四川拍协向成都仲裁委员会提交“关于任正飞、吴顺文两位拍卖师作为成都市仲裁委员会第四届仲裁员的推荐函”。</w:t>
      </w:r>
    </w:p>
    <w:p w:rsidR="006C3741" w:rsidRPr="00CB15F8" w:rsidRDefault="006C3741" w:rsidP="009F2FD8">
      <w:pPr>
        <w:spacing w:line="480" w:lineRule="exact"/>
        <w:ind w:firstLineChars="200" w:firstLine="561"/>
        <w:jc w:val="left"/>
        <w:rPr>
          <w:rFonts w:ascii="华文仿宋" w:eastAsia="华文仿宋" w:hAnsi="华文仿宋"/>
          <w:sz w:val="28"/>
          <w:szCs w:val="28"/>
        </w:rPr>
      </w:pPr>
      <w:smartTag w:uri="urn:schemas-microsoft-com:office:smarttags" w:element="chsdate">
        <w:smartTagPr>
          <w:attr w:name="Year" w:val="2016"/>
          <w:attr w:name="Month" w:val="4"/>
          <w:attr w:name="Day" w:val="8"/>
          <w:attr w:name="IsLunarDate" w:val="False"/>
          <w:attr w:name="IsROCDate" w:val="False"/>
        </w:smartTagPr>
        <w:r w:rsidRPr="009F2FD8">
          <w:rPr>
            <w:rFonts w:ascii="华文仿宋" w:eastAsia="华文仿宋" w:hAnsi="华文仿宋"/>
            <w:b/>
            <w:sz w:val="28"/>
            <w:szCs w:val="28"/>
          </w:rPr>
          <w:t>4</w:t>
        </w:r>
        <w:r w:rsidRPr="009F2FD8">
          <w:rPr>
            <w:rFonts w:ascii="华文仿宋" w:eastAsia="华文仿宋" w:hAnsi="华文仿宋" w:hint="eastAsia"/>
            <w:b/>
            <w:sz w:val="28"/>
            <w:szCs w:val="28"/>
          </w:rPr>
          <w:t>月</w:t>
        </w:r>
        <w:r w:rsidRPr="009F2FD8">
          <w:rPr>
            <w:rFonts w:ascii="华文仿宋" w:eastAsia="华文仿宋" w:hAnsi="华文仿宋"/>
            <w:b/>
            <w:sz w:val="28"/>
            <w:szCs w:val="28"/>
          </w:rPr>
          <w:t>8</w:t>
        </w:r>
        <w:r w:rsidRPr="009F2FD8">
          <w:rPr>
            <w:rFonts w:ascii="华文仿宋" w:eastAsia="华文仿宋" w:hAnsi="华文仿宋" w:hint="eastAsia"/>
            <w:b/>
            <w:sz w:val="28"/>
            <w:szCs w:val="28"/>
          </w:rPr>
          <w:t>日</w:t>
        </w:r>
      </w:smartTag>
      <w:r w:rsidRPr="00CB15F8">
        <w:rPr>
          <w:rFonts w:ascii="华文仿宋" w:eastAsia="华文仿宋" w:hAnsi="华文仿宋"/>
          <w:sz w:val="28"/>
          <w:szCs w:val="28"/>
        </w:rPr>
        <w:t xml:space="preserve">  </w:t>
      </w:r>
      <w:r w:rsidRPr="00CB15F8">
        <w:rPr>
          <w:rFonts w:ascii="华文仿宋" w:eastAsia="华文仿宋" w:hAnsi="华文仿宋" w:hint="eastAsia"/>
          <w:sz w:val="28"/>
          <w:szCs w:val="28"/>
        </w:rPr>
        <w:t xml:space="preserve">  四川拍协向四川省最高人民法院书面报送了“《四川省拍卖行业网络同步拍卖信息系统公共交易平台》建立及运行情况汇报”。</w:t>
      </w:r>
    </w:p>
    <w:p w:rsidR="006C3741" w:rsidRPr="00CB15F8" w:rsidRDefault="006C3741" w:rsidP="009F2FD8">
      <w:pPr>
        <w:spacing w:line="480" w:lineRule="exact"/>
        <w:ind w:firstLineChars="200" w:firstLine="561"/>
        <w:jc w:val="left"/>
        <w:rPr>
          <w:rFonts w:ascii="华文仿宋" w:eastAsia="华文仿宋" w:hAnsi="华文仿宋"/>
          <w:sz w:val="28"/>
          <w:szCs w:val="28"/>
        </w:rPr>
      </w:pPr>
      <w:r w:rsidRPr="009F2FD8">
        <w:rPr>
          <w:rFonts w:ascii="华文仿宋" w:eastAsia="华文仿宋" w:hAnsi="华文仿宋"/>
          <w:b/>
          <w:sz w:val="28"/>
          <w:szCs w:val="28"/>
        </w:rPr>
        <w:t>5</w:t>
      </w:r>
      <w:r w:rsidRPr="009F2FD8">
        <w:rPr>
          <w:rFonts w:ascii="华文仿宋" w:eastAsia="华文仿宋" w:hAnsi="华文仿宋" w:hint="eastAsia"/>
          <w:b/>
          <w:sz w:val="28"/>
          <w:szCs w:val="28"/>
        </w:rPr>
        <w:t>月</w:t>
      </w:r>
      <w:r w:rsidRPr="009F2FD8">
        <w:rPr>
          <w:rFonts w:ascii="华文仿宋" w:eastAsia="华文仿宋" w:hAnsi="华文仿宋"/>
          <w:b/>
          <w:sz w:val="28"/>
          <w:szCs w:val="28"/>
        </w:rPr>
        <w:t>11-12</w:t>
      </w:r>
      <w:r w:rsidRPr="009F2FD8">
        <w:rPr>
          <w:rFonts w:ascii="华文仿宋" w:eastAsia="华文仿宋" w:hAnsi="华文仿宋" w:hint="eastAsia"/>
          <w:b/>
          <w:sz w:val="28"/>
          <w:szCs w:val="28"/>
        </w:rPr>
        <w:t>日</w:t>
      </w:r>
      <w:r w:rsidRPr="009F2FD8">
        <w:rPr>
          <w:rFonts w:ascii="华文仿宋" w:eastAsia="华文仿宋" w:hAnsi="华文仿宋"/>
          <w:b/>
          <w:sz w:val="28"/>
          <w:szCs w:val="28"/>
        </w:rPr>
        <w:tab/>
      </w:r>
      <w:r w:rsidR="009F2FD8">
        <w:rPr>
          <w:rFonts w:ascii="华文仿宋" w:eastAsia="华文仿宋" w:hAnsi="华文仿宋" w:hint="eastAsia"/>
          <w:sz w:val="28"/>
          <w:szCs w:val="28"/>
        </w:rPr>
        <w:t xml:space="preserve"> </w:t>
      </w:r>
      <w:r w:rsidRPr="00CB15F8">
        <w:rPr>
          <w:rFonts w:ascii="华文仿宋" w:eastAsia="华文仿宋" w:hAnsi="华文仿宋" w:hint="eastAsia"/>
          <w:sz w:val="28"/>
          <w:szCs w:val="28"/>
        </w:rPr>
        <w:t xml:space="preserve"> 四川拍协及四川有关拍卖企业和个人代表出席了中拍协在苏州召开的“中国拍卖行业</w:t>
      </w:r>
      <w:r w:rsidRPr="00CB15F8">
        <w:rPr>
          <w:rFonts w:ascii="华文仿宋" w:eastAsia="华文仿宋" w:hAnsi="华文仿宋"/>
          <w:sz w:val="28"/>
          <w:szCs w:val="28"/>
        </w:rPr>
        <w:t>2016</w:t>
      </w:r>
      <w:r w:rsidRPr="00CB15F8">
        <w:rPr>
          <w:rFonts w:ascii="华文仿宋" w:eastAsia="华文仿宋" w:hAnsi="华文仿宋" w:hint="eastAsia"/>
          <w:sz w:val="28"/>
          <w:szCs w:val="28"/>
        </w:rPr>
        <w:t>年宣传工作会”，在此次会议上，四川拍协《四川拍卖》杂志编辑部荣获“优秀撰稿人奖”；同时获此奖项的还有四川鼎易拍卖有限责任公司的毕婵婵；四川乐山拍卖中心有限公司荣获企业“宣传工作优秀奖”；四川天源拍卖公司荣获企业“新媒体先锋奖”；自贡东方拍卖公司张兰荣获全国拍卖行业宣传工作“个人优秀志愿者奖”。</w:t>
      </w:r>
    </w:p>
    <w:p w:rsidR="006C3741" w:rsidRPr="00CB15F8" w:rsidRDefault="006C3741" w:rsidP="009F2FD8">
      <w:pPr>
        <w:spacing w:line="480" w:lineRule="exact"/>
        <w:ind w:firstLineChars="200" w:firstLine="561"/>
        <w:jc w:val="left"/>
        <w:rPr>
          <w:rFonts w:ascii="华文仿宋" w:eastAsia="华文仿宋" w:hAnsi="华文仿宋"/>
          <w:sz w:val="28"/>
          <w:szCs w:val="28"/>
        </w:rPr>
      </w:pPr>
      <w:smartTag w:uri="urn:schemas-microsoft-com:office:smarttags" w:element="chsdate">
        <w:smartTagPr>
          <w:attr w:name="Year" w:val="2016"/>
          <w:attr w:name="Month" w:val="5"/>
          <w:attr w:name="Day" w:val="16"/>
          <w:attr w:name="IsLunarDate" w:val="False"/>
          <w:attr w:name="IsROCDate" w:val="False"/>
        </w:smartTagPr>
        <w:r w:rsidRPr="009F2FD8">
          <w:rPr>
            <w:rFonts w:ascii="华文仿宋" w:eastAsia="华文仿宋" w:hAnsi="华文仿宋"/>
            <w:b/>
            <w:sz w:val="28"/>
            <w:szCs w:val="28"/>
          </w:rPr>
          <w:t>5</w:t>
        </w:r>
        <w:r w:rsidRPr="009F2FD8">
          <w:rPr>
            <w:rFonts w:ascii="华文仿宋" w:eastAsia="华文仿宋" w:hAnsi="华文仿宋" w:hint="eastAsia"/>
            <w:b/>
            <w:sz w:val="28"/>
            <w:szCs w:val="28"/>
          </w:rPr>
          <w:t>月</w:t>
        </w:r>
        <w:r w:rsidRPr="009F2FD8">
          <w:rPr>
            <w:rFonts w:ascii="华文仿宋" w:eastAsia="华文仿宋" w:hAnsi="华文仿宋"/>
            <w:b/>
            <w:sz w:val="28"/>
            <w:szCs w:val="28"/>
          </w:rPr>
          <w:t>16</w:t>
        </w:r>
        <w:r w:rsidRPr="009F2FD8">
          <w:rPr>
            <w:rFonts w:ascii="华文仿宋" w:eastAsia="华文仿宋" w:hAnsi="华文仿宋" w:hint="eastAsia"/>
            <w:b/>
            <w:sz w:val="28"/>
            <w:szCs w:val="28"/>
          </w:rPr>
          <w:t>日</w:t>
        </w:r>
      </w:smartTag>
      <w:r w:rsidRPr="00CB15F8">
        <w:rPr>
          <w:rFonts w:ascii="华文仿宋" w:eastAsia="华文仿宋" w:hAnsi="华文仿宋" w:hint="eastAsia"/>
          <w:sz w:val="28"/>
          <w:szCs w:val="28"/>
        </w:rPr>
        <w:t xml:space="preserve">  </w:t>
      </w:r>
      <w:r w:rsidRPr="00CB15F8">
        <w:rPr>
          <w:rFonts w:ascii="华文仿宋" w:eastAsia="华文仿宋" w:hAnsi="华文仿宋"/>
          <w:sz w:val="28"/>
          <w:szCs w:val="28"/>
        </w:rPr>
        <w:tab/>
      </w:r>
      <w:r w:rsidRPr="00CB15F8">
        <w:rPr>
          <w:rFonts w:ascii="华文仿宋" w:eastAsia="华文仿宋" w:hAnsi="华文仿宋" w:hint="eastAsia"/>
          <w:sz w:val="28"/>
          <w:szCs w:val="28"/>
        </w:rPr>
        <w:t>四川拍协向四川省商务厅报送了《四川省拍卖行业</w:t>
      </w:r>
      <w:r w:rsidRPr="00CB15F8">
        <w:rPr>
          <w:rFonts w:ascii="华文仿宋" w:eastAsia="华文仿宋" w:hAnsi="华文仿宋"/>
          <w:sz w:val="28"/>
          <w:szCs w:val="28"/>
        </w:rPr>
        <w:t>2015</w:t>
      </w:r>
      <w:r w:rsidRPr="00CB15F8">
        <w:rPr>
          <w:rFonts w:ascii="华文仿宋" w:eastAsia="华文仿宋" w:hAnsi="华文仿宋" w:hint="eastAsia"/>
          <w:sz w:val="28"/>
          <w:szCs w:val="28"/>
        </w:rPr>
        <w:t>年经营</w:t>
      </w:r>
      <w:r w:rsidRPr="00CB15F8">
        <w:rPr>
          <w:rFonts w:ascii="华文仿宋" w:eastAsia="华文仿宋" w:hAnsi="华文仿宋" w:hint="eastAsia"/>
          <w:sz w:val="28"/>
          <w:szCs w:val="28"/>
        </w:rPr>
        <w:lastRenderedPageBreak/>
        <w:t>情况分析报告》。</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Year" w:val="2016"/>
          <w:attr w:name="Month" w:val="6"/>
          <w:attr w:name="Day" w:val="1"/>
          <w:attr w:name="IsLunarDate" w:val="False"/>
          <w:attr w:name="IsROCDate" w:val="False"/>
        </w:smartTagPr>
        <w:r w:rsidRPr="009F2FD8">
          <w:rPr>
            <w:rFonts w:ascii="华文仿宋" w:eastAsia="华文仿宋" w:hAnsi="华文仿宋" w:hint="eastAsia"/>
            <w:b/>
            <w:sz w:val="28"/>
            <w:szCs w:val="28"/>
          </w:rPr>
          <w:t>6月1日</w:t>
        </w:r>
      </w:smartTag>
      <w:r w:rsidRPr="00CB15F8">
        <w:rPr>
          <w:rFonts w:ascii="华文仿宋" w:eastAsia="华文仿宋" w:hAnsi="华文仿宋" w:hint="eastAsia"/>
          <w:sz w:val="28"/>
          <w:szCs w:val="28"/>
        </w:rPr>
        <w:t xml:space="preserve">    四川省政府政务服务和公共资源交易服务中心印发了“对省十二届人大四次会议第676号建议答复的函”。这是省人大代表、省拍协副会长陈志坤提出的希望将省拍协的交易平台纳入省公共资源交易平台的建议，得到了省公共资源交易中心的肯定：省拍协交易平台组织的国有资产拍卖、罚没资产拍卖等公共资源交易信息通过接口方式与省公共资源交易平台对接，发布在省公共资源信息网的国有资产权栏目中。</w:t>
      </w:r>
    </w:p>
    <w:p w:rsidR="009F2FD8" w:rsidRDefault="006C3741" w:rsidP="009F2FD8">
      <w:pPr>
        <w:spacing w:line="480" w:lineRule="exact"/>
        <w:ind w:leftChars="19" w:left="40" w:firstLineChars="200" w:firstLine="561"/>
        <w:jc w:val="left"/>
        <w:rPr>
          <w:rFonts w:ascii="华文仿宋" w:eastAsia="华文仿宋" w:hAnsi="华文仿宋" w:hint="eastAsia"/>
          <w:sz w:val="28"/>
          <w:szCs w:val="28"/>
        </w:rPr>
      </w:pPr>
      <w:smartTag w:uri="urn:schemas-microsoft-com:office:smarttags" w:element="chsdate">
        <w:smartTagPr>
          <w:attr w:name="Year" w:val="2016"/>
          <w:attr w:name="Month" w:val="6"/>
          <w:attr w:name="Day" w:val="12"/>
          <w:attr w:name="IsLunarDate" w:val="False"/>
          <w:attr w:name="IsROCDate" w:val="False"/>
        </w:smartTagPr>
        <w:r w:rsidRPr="009F2FD8">
          <w:rPr>
            <w:rFonts w:ascii="华文仿宋" w:eastAsia="华文仿宋" w:hAnsi="华文仿宋" w:hint="eastAsia"/>
            <w:b/>
            <w:sz w:val="28"/>
            <w:szCs w:val="28"/>
          </w:rPr>
          <w:t>6月12日</w:t>
        </w:r>
      </w:smartTag>
      <w:r w:rsidRPr="00CB15F8">
        <w:rPr>
          <w:rFonts w:ascii="华文仿宋" w:eastAsia="华文仿宋" w:hAnsi="华文仿宋" w:hint="eastAsia"/>
          <w:sz w:val="28"/>
          <w:szCs w:val="28"/>
        </w:rPr>
        <w:t xml:space="preserve">   四川省拍协完成了对2016年四川省报考拍卖师人员的初审工作。</w:t>
      </w:r>
    </w:p>
    <w:p w:rsidR="006C3741" w:rsidRPr="00CB15F8" w:rsidRDefault="006C3741" w:rsidP="009F2FD8">
      <w:pPr>
        <w:spacing w:line="480" w:lineRule="exact"/>
        <w:ind w:leftChars="19" w:left="40" w:firstLineChars="200" w:firstLine="561"/>
        <w:jc w:val="left"/>
        <w:rPr>
          <w:rFonts w:ascii="华文仿宋" w:eastAsia="华文仿宋" w:hAnsi="华文仿宋" w:hint="eastAsia"/>
          <w:sz w:val="28"/>
          <w:szCs w:val="28"/>
        </w:rPr>
      </w:pPr>
      <w:smartTag w:uri="urn:schemas-microsoft-com:office:smarttags" w:element="chsdate">
        <w:smartTagPr>
          <w:attr w:name="Year" w:val="2016"/>
          <w:attr w:name="Month" w:val="6"/>
          <w:attr w:name="Day" w:val="15"/>
          <w:attr w:name="IsLunarDate" w:val="False"/>
          <w:attr w:name="IsROCDate" w:val="False"/>
        </w:smartTagPr>
        <w:r w:rsidRPr="009F2FD8">
          <w:rPr>
            <w:rFonts w:ascii="华文仿宋" w:eastAsia="华文仿宋" w:hAnsi="华文仿宋" w:hint="eastAsia"/>
            <w:b/>
            <w:sz w:val="28"/>
            <w:szCs w:val="28"/>
          </w:rPr>
          <w:t>6月15日</w:t>
        </w:r>
      </w:smartTag>
      <w:r w:rsidR="009F2FD8">
        <w:rPr>
          <w:rFonts w:ascii="华文仿宋" w:eastAsia="华文仿宋" w:hAnsi="华文仿宋" w:hint="eastAsia"/>
          <w:sz w:val="28"/>
          <w:szCs w:val="28"/>
        </w:rPr>
        <w:t xml:space="preserve">   </w:t>
      </w:r>
      <w:r w:rsidRPr="00CB15F8">
        <w:rPr>
          <w:rFonts w:ascii="华文仿宋" w:eastAsia="华文仿宋" w:hAnsi="华文仿宋" w:hint="eastAsia"/>
          <w:sz w:val="28"/>
          <w:szCs w:val="28"/>
        </w:rPr>
        <w:t>四川拍协副秘书长成西平及四川拍卖企业中拍协理事单位代表出席中拍协在安徽合肥召开的中拍协“五届二次理事会暨五届一次常务理事会”。</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Year" w:val="2016"/>
          <w:attr w:name="Month" w:val="6"/>
          <w:attr w:name="Day" w:val="29"/>
          <w:attr w:name="IsLunarDate" w:val="False"/>
          <w:attr w:name="IsROCDate" w:val="False"/>
        </w:smartTagPr>
        <w:r w:rsidRPr="009F2FD8">
          <w:rPr>
            <w:rFonts w:ascii="华文仿宋" w:eastAsia="华文仿宋" w:hAnsi="华文仿宋" w:hint="eastAsia"/>
            <w:b/>
            <w:sz w:val="28"/>
            <w:szCs w:val="28"/>
          </w:rPr>
          <w:t>6月29日</w:t>
        </w:r>
      </w:smartTag>
      <w:r w:rsidRPr="00CB15F8">
        <w:rPr>
          <w:rFonts w:ascii="华文仿宋" w:eastAsia="华文仿宋" w:hAnsi="华文仿宋" w:hint="eastAsia"/>
          <w:sz w:val="28"/>
          <w:szCs w:val="28"/>
        </w:rPr>
        <w:t xml:space="preserve">    省拍协完成了对全省拍卖企业2015年年度核查工作，并向省商务厅提交年度核查报告书。</w:t>
      </w:r>
    </w:p>
    <w:p w:rsidR="006C3741" w:rsidRPr="00CB15F8" w:rsidRDefault="006C3741" w:rsidP="009F2FD8">
      <w:pPr>
        <w:spacing w:line="480" w:lineRule="exact"/>
        <w:ind w:firstLineChars="200" w:firstLine="561"/>
        <w:jc w:val="left"/>
        <w:rPr>
          <w:rFonts w:ascii="华文仿宋" w:eastAsia="华文仿宋" w:hAnsi="华文仿宋"/>
          <w:sz w:val="28"/>
          <w:szCs w:val="28"/>
        </w:rPr>
      </w:pPr>
      <w:smartTag w:uri="urn:schemas-microsoft-com:office:smarttags" w:element="chsdate">
        <w:smartTagPr>
          <w:attr w:name="IsROCDate" w:val="False"/>
          <w:attr w:name="IsLunarDate" w:val="False"/>
          <w:attr w:name="Day" w:val="7"/>
          <w:attr w:name="Month" w:val="7"/>
          <w:attr w:name="Year" w:val="2016"/>
        </w:smartTagPr>
        <w:r w:rsidRPr="009F2FD8">
          <w:rPr>
            <w:rFonts w:ascii="华文仿宋" w:eastAsia="华文仿宋" w:hAnsi="华文仿宋"/>
            <w:b/>
            <w:sz w:val="28"/>
            <w:szCs w:val="28"/>
          </w:rPr>
          <w:t>7</w:t>
        </w:r>
        <w:r w:rsidRPr="009F2FD8">
          <w:rPr>
            <w:rFonts w:ascii="华文仿宋" w:eastAsia="华文仿宋" w:hAnsi="华文仿宋" w:hint="eastAsia"/>
            <w:b/>
            <w:sz w:val="28"/>
            <w:szCs w:val="28"/>
          </w:rPr>
          <w:t>月</w:t>
        </w:r>
        <w:r w:rsidRPr="009F2FD8">
          <w:rPr>
            <w:rFonts w:ascii="华文仿宋" w:eastAsia="华文仿宋" w:hAnsi="华文仿宋"/>
            <w:b/>
            <w:sz w:val="28"/>
            <w:szCs w:val="28"/>
          </w:rPr>
          <w:t>7</w:t>
        </w:r>
        <w:r w:rsidRPr="009F2FD8">
          <w:rPr>
            <w:rFonts w:ascii="华文仿宋" w:eastAsia="华文仿宋" w:hAnsi="华文仿宋" w:hint="eastAsia"/>
            <w:b/>
            <w:sz w:val="28"/>
            <w:szCs w:val="28"/>
          </w:rPr>
          <w:t>日</w:t>
        </w:r>
      </w:smartTag>
      <w:r w:rsidRPr="00CB15F8">
        <w:rPr>
          <w:rFonts w:ascii="华文仿宋" w:eastAsia="华文仿宋" w:hAnsi="华文仿宋"/>
          <w:sz w:val="28"/>
          <w:szCs w:val="28"/>
        </w:rPr>
        <w:t xml:space="preserve">   </w:t>
      </w:r>
      <w:r w:rsidRPr="00CB15F8">
        <w:rPr>
          <w:rFonts w:ascii="华文仿宋" w:eastAsia="华文仿宋" w:hAnsi="华文仿宋" w:hint="eastAsia"/>
          <w:sz w:val="28"/>
          <w:szCs w:val="28"/>
        </w:rPr>
        <w:t>四川拍协印发“关于</w:t>
      </w:r>
      <w:r w:rsidRPr="00CB15F8">
        <w:rPr>
          <w:rFonts w:ascii="华文仿宋" w:eastAsia="华文仿宋" w:hAnsi="华文仿宋"/>
          <w:sz w:val="28"/>
          <w:szCs w:val="28"/>
        </w:rPr>
        <w:t>2016</w:t>
      </w:r>
      <w:r w:rsidRPr="00CB15F8">
        <w:rPr>
          <w:rFonts w:ascii="华文仿宋" w:eastAsia="华文仿宋" w:hAnsi="华文仿宋" w:hint="eastAsia"/>
          <w:sz w:val="28"/>
          <w:szCs w:val="28"/>
        </w:rPr>
        <w:t>年中拍协即将开展新一轮拍卖企业资质等级评估有关问题的说明</w:t>
      </w:r>
      <w:r w:rsidRPr="00CB15F8">
        <w:rPr>
          <w:rFonts w:ascii="华文仿宋" w:eastAsia="华文仿宋" w:hAnsi="华文仿宋"/>
          <w:sz w:val="28"/>
          <w:szCs w:val="28"/>
        </w:rPr>
        <w:t xml:space="preserve"> </w:t>
      </w:r>
      <w:r w:rsidRPr="00CB15F8">
        <w:rPr>
          <w:rFonts w:ascii="华文仿宋" w:eastAsia="华文仿宋" w:hAnsi="华文仿宋" w:hint="eastAsia"/>
          <w:sz w:val="28"/>
          <w:szCs w:val="28"/>
        </w:rPr>
        <w:t>”（川拍协【2016】9号）。</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IsROCDate" w:val="False"/>
          <w:attr w:name="IsLunarDate" w:val="False"/>
          <w:attr w:name="Day" w:val="11"/>
          <w:attr w:name="Month" w:val="7"/>
          <w:attr w:name="Year" w:val="2016"/>
        </w:smartTagPr>
        <w:r w:rsidRPr="009F2FD8">
          <w:rPr>
            <w:rFonts w:ascii="华文仿宋" w:eastAsia="华文仿宋" w:hAnsi="华文仿宋" w:hint="eastAsia"/>
            <w:b/>
            <w:sz w:val="28"/>
            <w:szCs w:val="28"/>
          </w:rPr>
          <w:t>7月11日</w:t>
        </w:r>
      </w:smartTag>
      <w:r w:rsidRPr="00CB15F8">
        <w:rPr>
          <w:rFonts w:ascii="华文仿宋" w:eastAsia="华文仿宋" w:hAnsi="华文仿宋" w:hint="eastAsia"/>
          <w:sz w:val="28"/>
          <w:szCs w:val="28"/>
        </w:rPr>
        <w:t xml:space="preserve">   四川拍协向中拍协提交了“关于申请举办2016年网络拍卖规程宣贯培训班的报告”（川拍协【2016】11号）。</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IsROCDate" w:val="False"/>
          <w:attr w:name="IsLunarDate" w:val="False"/>
          <w:attr w:name="Day" w:val="12"/>
          <w:attr w:name="Month" w:val="7"/>
          <w:attr w:name="Year" w:val="2016"/>
        </w:smartTagPr>
        <w:r w:rsidRPr="009F2FD8">
          <w:rPr>
            <w:rFonts w:ascii="华文仿宋" w:eastAsia="华文仿宋" w:hAnsi="华文仿宋" w:hint="eastAsia"/>
            <w:b/>
            <w:sz w:val="28"/>
            <w:szCs w:val="28"/>
          </w:rPr>
          <w:t>7月12日</w:t>
        </w:r>
      </w:smartTag>
      <w:r w:rsidRPr="00CB15F8">
        <w:rPr>
          <w:rFonts w:ascii="华文仿宋" w:eastAsia="华文仿宋" w:hAnsi="华文仿宋" w:hint="eastAsia"/>
          <w:sz w:val="28"/>
          <w:szCs w:val="28"/>
        </w:rPr>
        <w:t xml:space="preserve">   四川拍协向省商务厅报送了2016年6月全省拍卖经营统计数据。</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IsROCDate" w:val="False"/>
          <w:attr w:name="IsLunarDate" w:val="False"/>
          <w:attr w:name="Day" w:val="13"/>
          <w:attr w:name="Month" w:val="7"/>
          <w:attr w:name="Year" w:val="2016"/>
        </w:smartTagPr>
        <w:r w:rsidRPr="009F2FD8">
          <w:rPr>
            <w:rFonts w:ascii="华文仿宋" w:eastAsia="华文仿宋" w:hAnsi="华文仿宋" w:hint="eastAsia"/>
            <w:b/>
            <w:sz w:val="28"/>
            <w:szCs w:val="28"/>
          </w:rPr>
          <w:t>7月13日</w:t>
        </w:r>
      </w:smartTag>
      <w:r w:rsidRPr="00CB15F8">
        <w:rPr>
          <w:rFonts w:ascii="华文仿宋" w:eastAsia="华文仿宋" w:hAnsi="华文仿宋" w:hint="eastAsia"/>
          <w:sz w:val="28"/>
          <w:szCs w:val="28"/>
        </w:rPr>
        <w:t xml:space="preserve">  </w:t>
      </w:r>
      <w:r w:rsidR="009F2FD8">
        <w:rPr>
          <w:rFonts w:ascii="华文仿宋" w:eastAsia="华文仿宋" w:hAnsi="华文仿宋" w:hint="eastAsia"/>
          <w:sz w:val="28"/>
          <w:szCs w:val="28"/>
        </w:rPr>
        <w:t xml:space="preserve"> </w:t>
      </w:r>
      <w:r w:rsidRPr="00CB15F8">
        <w:rPr>
          <w:rFonts w:ascii="华文仿宋" w:eastAsia="华文仿宋" w:hAnsi="华文仿宋" w:hint="eastAsia"/>
          <w:sz w:val="28"/>
          <w:szCs w:val="28"/>
        </w:rPr>
        <w:t>四川拍协 向省高院报送了2016年6月全省司法网络拍卖经营统计数据。</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IsROCDate" w:val="False"/>
          <w:attr w:name="IsLunarDate" w:val="False"/>
          <w:attr w:name="Day" w:val="22"/>
          <w:attr w:name="Month" w:val="7"/>
          <w:attr w:name="Year" w:val="2016"/>
        </w:smartTagPr>
        <w:r w:rsidRPr="009F2FD8">
          <w:rPr>
            <w:rFonts w:ascii="华文仿宋" w:eastAsia="华文仿宋" w:hAnsi="华文仿宋" w:hint="eastAsia"/>
            <w:b/>
            <w:sz w:val="28"/>
            <w:szCs w:val="28"/>
          </w:rPr>
          <w:t>7月22日</w:t>
        </w:r>
      </w:smartTag>
      <w:r w:rsidRPr="00CB15F8">
        <w:rPr>
          <w:rFonts w:ascii="华文仿宋" w:eastAsia="华文仿宋" w:hAnsi="华文仿宋" w:hint="eastAsia"/>
          <w:sz w:val="28"/>
          <w:szCs w:val="28"/>
        </w:rPr>
        <w:t xml:space="preserve"> </w:t>
      </w:r>
      <w:r w:rsidR="009F2FD8">
        <w:rPr>
          <w:rFonts w:ascii="华文仿宋" w:eastAsia="华文仿宋" w:hAnsi="华文仿宋" w:hint="eastAsia"/>
          <w:sz w:val="28"/>
          <w:szCs w:val="28"/>
        </w:rPr>
        <w:t xml:space="preserve"> </w:t>
      </w:r>
      <w:r w:rsidRPr="00CB15F8">
        <w:rPr>
          <w:rFonts w:ascii="华文仿宋" w:eastAsia="华文仿宋" w:hAnsi="华文仿宋" w:hint="eastAsia"/>
          <w:sz w:val="28"/>
          <w:szCs w:val="28"/>
        </w:rPr>
        <w:t xml:space="preserve"> 四川拍卖印发了“关于领取拍卖经营批准证书副本的通知”（川拍协【2016】13号）。</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IsROCDate" w:val="False"/>
          <w:attr w:name="IsLunarDate" w:val="False"/>
          <w:attr w:name="Day" w:val="26"/>
          <w:attr w:name="Month" w:val="7"/>
          <w:attr w:name="Year" w:val="2016"/>
        </w:smartTagPr>
        <w:r w:rsidRPr="009F2FD8">
          <w:rPr>
            <w:rFonts w:ascii="华文仿宋" w:eastAsia="华文仿宋" w:hAnsi="华文仿宋" w:hint="eastAsia"/>
            <w:b/>
            <w:sz w:val="28"/>
            <w:szCs w:val="28"/>
          </w:rPr>
          <w:t>7月26日</w:t>
        </w:r>
      </w:smartTag>
      <w:r w:rsidRPr="00CB15F8">
        <w:rPr>
          <w:rFonts w:ascii="华文仿宋" w:eastAsia="华文仿宋" w:hAnsi="华文仿宋" w:hint="eastAsia"/>
          <w:sz w:val="28"/>
          <w:szCs w:val="28"/>
        </w:rPr>
        <w:t xml:space="preserve"> </w:t>
      </w:r>
      <w:r w:rsidR="009F2FD8">
        <w:rPr>
          <w:rFonts w:ascii="华文仿宋" w:eastAsia="华文仿宋" w:hAnsi="华文仿宋" w:hint="eastAsia"/>
          <w:sz w:val="28"/>
          <w:szCs w:val="28"/>
        </w:rPr>
        <w:t xml:space="preserve"> </w:t>
      </w:r>
      <w:r w:rsidRPr="00CB15F8">
        <w:rPr>
          <w:rFonts w:ascii="华文仿宋" w:eastAsia="华文仿宋" w:hAnsi="华文仿宋" w:hint="eastAsia"/>
          <w:sz w:val="28"/>
          <w:szCs w:val="28"/>
        </w:rPr>
        <w:t xml:space="preserve"> 四川拍协印发了“关于参加2015年度补报年检核查申报的通知”（川拍协【2016】14号）。</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r w:rsidRPr="009F2FD8">
        <w:rPr>
          <w:rFonts w:ascii="华文仿宋" w:eastAsia="华文仿宋" w:hAnsi="华文仿宋" w:hint="eastAsia"/>
          <w:b/>
          <w:sz w:val="28"/>
          <w:szCs w:val="28"/>
        </w:rPr>
        <w:t>7月29号</w:t>
      </w:r>
      <w:r w:rsidRPr="00CB15F8">
        <w:rPr>
          <w:rFonts w:ascii="华文仿宋" w:eastAsia="华文仿宋" w:hAnsi="华文仿宋" w:hint="eastAsia"/>
          <w:sz w:val="28"/>
          <w:szCs w:val="28"/>
        </w:rPr>
        <w:t xml:space="preserve">   四川拍协向省商务厅提交了“四川省拍卖行业协会脱钩试点实施方案”（川拍协【2016】15号）。</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IsROCDate" w:val="False"/>
          <w:attr w:name="IsLunarDate" w:val="False"/>
          <w:attr w:name="Day" w:val="10"/>
          <w:attr w:name="Month" w:val="8"/>
          <w:attr w:name="Year" w:val="2016"/>
        </w:smartTagPr>
        <w:r w:rsidRPr="009F2FD8">
          <w:rPr>
            <w:rFonts w:ascii="华文仿宋" w:eastAsia="华文仿宋" w:hAnsi="华文仿宋" w:hint="eastAsia"/>
            <w:b/>
            <w:sz w:val="28"/>
            <w:szCs w:val="28"/>
          </w:rPr>
          <w:t>8月10日</w:t>
        </w:r>
      </w:smartTag>
      <w:r w:rsidRPr="00CB15F8">
        <w:rPr>
          <w:rFonts w:ascii="华文仿宋" w:eastAsia="华文仿宋" w:hAnsi="华文仿宋" w:hint="eastAsia"/>
          <w:sz w:val="28"/>
          <w:szCs w:val="28"/>
        </w:rPr>
        <w:t xml:space="preserve">   四川拍协向四川省商务厅报送了2016年7月份四川拍卖业经</w:t>
      </w:r>
      <w:r w:rsidRPr="00CB15F8">
        <w:rPr>
          <w:rFonts w:ascii="华文仿宋" w:eastAsia="华文仿宋" w:hAnsi="华文仿宋" w:hint="eastAsia"/>
          <w:sz w:val="28"/>
          <w:szCs w:val="28"/>
        </w:rPr>
        <w:lastRenderedPageBreak/>
        <w:t>营统计数据。</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IsROCDate" w:val="False"/>
          <w:attr w:name="IsLunarDate" w:val="False"/>
          <w:attr w:name="Day" w:val="11"/>
          <w:attr w:name="Month" w:val="8"/>
          <w:attr w:name="Year" w:val="2016"/>
        </w:smartTagPr>
        <w:r w:rsidRPr="009F2FD8">
          <w:rPr>
            <w:rFonts w:ascii="华文仿宋" w:eastAsia="华文仿宋" w:hAnsi="华文仿宋" w:hint="eastAsia"/>
            <w:b/>
            <w:sz w:val="28"/>
            <w:szCs w:val="28"/>
          </w:rPr>
          <w:t>8月11日</w:t>
        </w:r>
      </w:smartTag>
      <w:r w:rsidRPr="00CB15F8">
        <w:rPr>
          <w:rFonts w:ascii="华文仿宋" w:eastAsia="华文仿宋" w:hAnsi="华文仿宋" w:hint="eastAsia"/>
          <w:sz w:val="28"/>
          <w:szCs w:val="28"/>
        </w:rPr>
        <w:t xml:space="preserve">   四川拍协、西南联合产权交易所在西交所会议室共同举办了“顺应局势合作创新---新形式下司法拍卖业务开展暨机构转型研讨会”，成都市20家2A拍卖企业的负责人、拍卖师参会。</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IsROCDate" w:val="False"/>
          <w:attr w:name="IsLunarDate" w:val="False"/>
          <w:attr w:name="Day" w:val="12"/>
          <w:attr w:name="Month" w:val="8"/>
          <w:attr w:name="Year" w:val="2016"/>
        </w:smartTagPr>
        <w:r w:rsidRPr="009F2FD8">
          <w:rPr>
            <w:rFonts w:ascii="华文仿宋" w:eastAsia="华文仿宋" w:hAnsi="华文仿宋" w:hint="eastAsia"/>
            <w:b/>
            <w:sz w:val="28"/>
            <w:szCs w:val="28"/>
          </w:rPr>
          <w:t>8月12日</w:t>
        </w:r>
      </w:smartTag>
      <w:r w:rsidRPr="00CB15F8">
        <w:rPr>
          <w:rFonts w:ascii="华文仿宋" w:eastAsia="华文仿宋" w:hAnsi="华文仿宋" w:hint="eastAsia"/>
          <w:sz w:val="28"/>
          <w:szCs w:val="28"/>
        </w:rPr>
        <w:t xml:space="preserve">    四川拍协向四川省高院报送了2016年8月份全省司法网络拍卖经营统计数据。</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IsROCDate" w:val="False"/>
          <w:attr w:name="IsLunarDate" w:val="False"/>
          <w:attr w:name="Day" w:val="21"/>
          <w:attr w:name="Month" w:val="8"/>
          <w:attr w:name="Year" w:val="2016"/>
        </w:smartTagPr>
        <w:r w:rsidRPr="009F2FD8">
          <w:rPr>
            <w:rFonts w:ascii="华文仿宋" w:eastAsia="华文仿宋" w:hAnsi="华文仿宋" w:hint="eastAsia"/>
            <w:b/>
            <w:sz w:val="28"/>
            <w:szCs w:val="28"/>
          </w:rPr>
          <w:t>8月21日</w:t>
        </w:r>
      </w:smartTag>
      <w:r w:rsidRPr="00CB15F8">
        <w:rPr>
          <w:rFonts w:ascii="华文仿宋" w:eastAsia="华文仿宋" w:hAnsi="华文仿宋" w:hint="eastAsia"/>
          <w:sz w:val="28"/>
          <w:szCs w:val="28"/>
        </w:rPr>
        <w:t xml:space="preserve">   四川拍协成西平副秘书长出席了中拍协在北京召开的司法网络拍卖工作会议。</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IsROCDate" w:val="False"/>
          <w:attr w:name="IsLunarDate" w:val="False"/>
          <w:attr w:name="Day" w:val="24"/>
          <w:attr w:name="Month" w:val="8"/>
          <w:attr w:name="Year" w:val="2016"/>
        </w:smartTagPr>
        <w:r w:rsidRPr="009F2FD8">
          <w:rPr>
            <w:rFonts w:ascii="华文仿宋" w:eastAsia="华文仿宋" w:hAnsi="华文仿宋" w:hint="eastAsia"/>
            <w:b/>
            <w:sz w:val="28"/>
            <w:szCs w:val="28"/>
          </w:rPr>
          <w:t>8月24日</w:t>
        </w:r>
      </w:smartTag>
      <w:r w:rsidRPr="00CB15F8">
        <w:rPr>
          <w:rFonts w:ascii="华文仿宋" w:eastAsia="华文仿宋" w:hAnsi="华文仿宋" w:hint="eastAsia"/>
          <w:sz w:val="28"/>
          <w:szCs w:val="28"/>
        </w:rPr>
        <w:t xml:space="preserve">     四川拍卖界再出重槌----四川国信合众拍卖有限公司将“国防乐园债权”成功拍出15779万元。</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IsROCDate" w:val="False"/>
          <w:attr w:name="IsLunarDate" w:val="False"/>
          <w:attr w:name="Day" w:val="8"/>
          <w:attr w:name="Month" w:val="9"/>
          <w:attr w:name="Year" w:val="2016"/>
        </w:smartTagPr>
        <w:r w:rsidRPr="009F2FD8">
          <w:rPr>
            <w:rFonts w:ascii="华文仿宋" w:eastAsia="华文仿宋" w:hAnsi="华文仿宋" w:hint="eastAsia"/>
            <w:b/>
            <w:sz w:val="28"/>
            <w:szCs w:val="28"/>
          </w:rPr>
          <w:t>9月8日</w:t>
        </w:r>
      </w:smartTag>
      <w:r w:rsidRPr="00CB15F8">
        <w:rPr>
          <w:rFonts w:ascii="华文仿宋" w:eastAsia="华文仿宋" w:hAnsi="华文仿宋" w:hint="eastAsia"/>
          <w:sz w:val="28"/>
          <w:szCs w:val="28"/>
        </w:rPr>
        <w:t xml:space="preserve">  四川拍协出席了四川省民政厅召开的“四川省行业协会商会与行政机关脱钩工作会”。</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IsROCDate" w:val="False"/>
          <w:attr w:name="IsLunarDate" w:val="False"/>
          <w:attr w:name="Day" w:val="9"/>
          <w:attr w:name="Month" w:val="9"/>
          <w:attr w:name="Year" w:val="2016"/>
        </w:smartTagPr>
        <w:r w:rsidRPr="009F2FD8">
          <w:rPr>
            <w:rFonts w:ascii="华文仿宋" w:eastAsia="华文仿宋" w:hAnsi="华文仿宋" w:hint="eastAsia"/>
            <w:b/>
            <w:sz w:val="28"/>
            <w:szCs w:val="28"/>
          </w:rPr>
          <w:t>9月9日</w:t>
        </w:r>
      </w:smartTag>
      <w:r w:rsidRPr="00CB15F8">
        <w:rPr>
          <w:rFonts w:ascii="华文仿宋" w:eastAsia="华文仿宋" w:hAnsi="华文仿宋" w:hint="eastAsia"/>
          <w:sz w:val="28"/>
          <w:szCs w:val="28"/>
        </w:rPr>
        <w:t xml:space="preserve">   四川拍协应邀出席了省文物局召开的“文物市场与社会文物鉴定服务‘放管服’调研”座谈会。</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IsROCDate" w:val="False"/>
          <w:attr w:name="IsLunarDate" w:val="False"/>
          <w:attr w:name="Day" w:val="10"/>
          <w:attr w:name="Month" w:val="9"/>
          <w:attr w:name="Year" w:val="2016"/>
        </w:smartTagPr>
        <w:r w:rsidRPr="009F2FD8">
          <w:rPr>
            <w:rFonts w:ascii="华文仿宋" w:eastAsia="华文仿宋" w:hAnsi="华文仿宋" w:hint="eastAsia"/>
            <w:b/>
            <w:sz w:val="28"/>
            <w:szCs w:val="28"/>
          </w:rPr>
          <w:t>9月10日</w:t>
        </w:r>
      </w:smartTag>
      <w:r w:rsidRPr="00CB15F8">
        <w:rPr>
          <w:rFonts w:ascii="华文仿宋" w:eastAsia="华文仿宋" w:hAnsi="华文仿宋" w:hint="eastAsia"/>
          <w:sz w:val="28"/>
          <w:szCs w:val="28"/>
        </w:rPr>
        <w:t xml:space="preserve">   四川拍协向省商务厅报送2016年8月份四川拍卖企业经营统计数据。</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IsROCDate" w:val="False"/>
          <w:attr w:name="IsLunarDate" w:val="False"/>
          <w:attr w:name="Day" w:val="12"/>
          <w:attr w:name="Month" w:val="9"/>
          <w:attr w:name="Year" w:val="2016"/>
        </w:smartTagPr>
        <w:r w:rsidRPr="009F2FD8">
          <w:rPr>
            <w:rFonts w:ascii="华文仿宋" w:eastAsia="华文仿宋" w:hAnsi="华文仿宋" w:hint="eastAsia"/>
            <w:b/>
            <w:sz w:val="28"/>
            <w:szCs w:val="28"/>
          </w:rPr>
          <w:t>9月12日</w:t>
        </w:r>
      </w:smartTag>
      <w:r w:rsidRPr="00CB15F8">
        <w:rPr>
          <w:rFonts w:ascii="华文仿宋" w:eastAsia="华文仿宋" w:hAnsi="华文仿宋" w:hint="eastAsia"/>
          <w:sz w:val="28"/>
          <w:szCs w:val="28"/>
        </w:rPr>
        <w:t xml:space="preserve">    四川拍协向四川省高院报送了2016年8月份全省司法网络拍卖经营统计数据。</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IsROCDate" w:val="False"/>
          <w:attr w:name="IsLunarDate" w:val="False"/>
          <w:attr w:name="Day" w:val="19"/>
          <w:attr w:name="Month" w:val="9"/>
          <w:attr w:name="Year" w:val="2016"/>
        </w:smartTagPr>
        <w:r w:rsidRPr="009F2FD8">
          <w:rPr>
            <w:rFonts w:ascii="华文仿宋" w:eastAsia="华文仿宋" w:hAnsi="华文仿宋" w:hint="eastAsia"/>
            <w:b/>
            <w:sz w:val="28"/>
            <w:szCs w:val="28"/>
          </w:rPr>
          <w:t>9月19日</w:t>
        </w:r>
      </w:smartTag>
      <w:r w:rsidRPr="00CB15F8">
        <w:rPr>
          <w:rFonts w:ascii="华文仿宋" w:eastAsia="华文仿宋" w:hAnsi="华文仿宋" w:hint="eastAsia"/>
          <w:sz w:val="28"/>
          <w:szCs w:val="28"/>
        </w:rPr>
        <w:t xml:space="preserve">   四川拍协向省高院报送“四川省拍卖行业协会学习最高院人民法院《关于人民法院网络司法拍卖若干问题的规定》（法释【2016】18号）的体会及建议”。</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IsROCDate" w:val="False"/>
          <w:attr w:name="IsLunarDate" w:val="False"/>
          <w:attr w:name="Day" w:val="22"/>
          <w:attr w:name="Month" w:val="9"/>
          <w:attr w:name="Year" w:val="2016"/>
        </w:smartTagPr>
        <w:r w:rsidRPr="009F2FD8">
          <w:rPr>
            <w:rFonts w:ascii="华文仿宋" w:eastAsia="华文仿宋" w:hAnsi="华文仿宋" w:hint="eastAsia"/>
            <w:b/>
            <w:sz w:val="28"/>
            <w:szCs w:val="28"/>
          </w:rPr>
          <w:t>9月22日</w:t>
        </w:r>
      </w:smartTag>
      <w:r w:rsidRPr="00CB15F8">
        <w:rPr>
          <w:rFonts w:ascii="华文仿宋" w:eastAsia="华文仿宋" w:hAnsi="华文仿宋" w:hint="eastAsia"/>
          <w:sz w:val="28"/>
          <w:szCs w:val="28"/>
        </w:rPr>
        <w:t xml:space="preserve">   中拍协在陕西举办了“鑫融基杯”拍卖师大赛，由四川拍协推荐的，来自四川省嘉诚拍卖有限公司的拍卖师肖斌一举获得第四届拍卖师大赛“铜槌奖”和“最佳人气奖”，为我省争得荣誉。</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IsROCDate" w:val="False"/>
          <w:attr w:name="IsLunarDate" w:val="False"/>
          <w:attr w:name="Day" w:val="28"/>
          <w:attr w:name="Month" w:val="9"/>
          <w:attr w:name="Year" w:val="2016"/>
        </w:smartTagPr>
        <w:r w:rsidRPr="009F2FD8">
          <w:rPr>
            <w:rFonts w:ascii="华文仿宋" w:eastAsia="华文仿宋" w:hAnsi="华文仿宋" w:hint="eastAsia"/>
            <w:b/>
            <w:sz w:val="28"/>
            <w:szCs w:val="28"/>
          </w:rPr>
          <w:t>9月28日</w:t>
        </w:r>
      </w:smartTag>
      <w:r w:rsidRPr="00CB15F8">
        <w:rPr>
          <w:rFonts w:ascii="华文仿宋" w:eastAsia="华文仿宋" w:hAnsi="华文仿宋" w:hint="eastAsia"/>
          <w:sz w:val="28"/>
          <w:szCs w:val="28"/>
        </w:rPr>
        <w:t xml:space="preserve">  四川拍协召开一届十六次会长、秘书长联席会。</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IsROCDate" w:val="False"/>
          <w:attr w:name="IsLunarDate" w:val="False"/>
          <w:attr w:name="Day" w:val="10"/>
          <w:attr w:name="Month" w:val="10"/>
          <w:attr w:name="Year" w:val="2016"/>
        </w:smartTagPr>
        <w:r w:rsidRPr="009F2FD8">
          <w:rPr>
            <w:rFonts w:ascii="华文仿宋" w:eastAsia="华文仿宋" w:hAnsi="华文仿宋" w:hint="eastAsia"/>
            <w:b/>
            <w:sz w:val="28"/>
            <w:szCs w:val="28"/>
          </w:rPr>
          <w:t>10月10日</w:t>
        </w:r>
      </w:smartTag>
      <w:r w:rsidRPr="00CB15F8">
        <w:rPr>
          <w:rFonts w:ascii="华文仿宋" w:eastAsia="华文仿宋" w:hAnsi="华文仿宋" w:hint="eastAsia"/>
          <w:sz w:val="28"/>
          <w:szCs w:val="28"/>
        </w:rPr>
        <w:t xml:space="preserve">  四川拍协向四川省财政厅、四川省地方税务局提交“关于非营利组织免税资格认定”的申请报告（川拍协【2016】20号）。</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IsROCDate" w:val="False"/>
          <w:attr w:name="IsLunarDate" w:val="False"/>
          <w:attr w:name="Day" w:val="11"/>
          <w:attr w:name="Month" w:val="10"/>
          <w:attr w:name="Year" w:val="2016"/>
        </w:smartTagPr>
        <w:r w:rsidRPr="009F2FD8">
          <w:rPr>
            <w:rFonts w:ascii="华文仿宋" w:eastAsia="华文仿宋" w:hAnsi="华文仿宋" w:hint="eastAsia"/>
            <w:b/>
            <w:sz w:val="28"/>
            <w:szCs w:val="28"/>
          </w:rPr>
          <w:t>10月11日</w:t>
        </w:r>
      </w:smartTag>
      <w:r w:rsidRPr="00CB15F8">
        <w:rPr>
          <w:rFonts w:ascii="华文仿宋" w:eastAsia="华文仿宋" w:hAnsi="华文仿宋" w:hint="eastAsia"/>
          <w:sz w:val="28"/>
          <w:szCs w:val="28"/>
        </w:rPr>
        <w:t xml:space="preserve">  四川拍协向四川省高院报送了2016年9月份全省司法网络拍卖经营统计数据。</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IsROCDate" w:val="False"/>
          <w:attr w:name="IsLunarDate" w:val="False"/>
          <w:attr w:name="Day" w:val="12"/>
          <w:attr w:name="Month" w:val="10"/>
          <w:attr w:name="Year" w:val="2016"/>
        </w:smartTagPr>
        <w:r w:rsidRPr="009F2FD8">
          <w:rPr>
            <w:rFonts w:ascii="华文仿宋" w:eastAsia="华文仿宋" w:hAnsi="华文仿宋" w:hint="eastAsia"/>
            <w:b/>
            <w:sz w:val="28"/>
            <w:szCs w:val="28"/>
          </w:rPr>
          <w:lastRenderedPageBreak/>
          <w:t>10月12日</w:t>
        </w:r>
      </w:smartTag>
      <w:r w:rsidRPr="00CB15F8">
        <w:rPr>
          <w:rFonts w:ascii="华文仿宋" w:eastAsia="华文仿宋" w:hAnsi="华文仿宋" w:hint="eastAsia"/>
          <w:sz w:val="28"/>
          <w:szCs w:val="28"/>
        </w:rPr>
        <w:t xml:space="preserve">  四川拍协转发北京拍协“关于邀请参加《公益拍卖》国家标准制定起草组的函”的通知（川拍协【2016】21号）。</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IsROCDate" w:val="False"/>
          <w:attr w:name="IsLunarDate" w:val="False"/>
          <w:attr w:name="Day" w:val="14"/>
          <w:attr w:name="Month" w:val="10"/>
          <w:attr w:name="Year" w:val="2016"/>
        </w:smartTagPr>
        <w:r w:rsidRPr="009F2FD8">
          <w:rPr>
            <w:rFonts w:ascii="华文仿宋" w:eastAsia="华文仿宋" w:hAnsi="华文仿宋" w:hint="eastAsia"/>
            <w:b/>
            <w:sz w:val="28"/>
            <w:szCs w:val="28"/>
          </w:rPr>
          <w:t>10月14日</w:t>
        </w:r>
      </w:smartTag>
      <w:r w:rsidRPr="00CB15F8">
        <w:rPr>
          <w:rFonts w:ascii="华文仿宋" w:eastAsia="华文仿宋" w:hAnsi="华文仿宋" w:hint="eastAsia"/>
          <w:sz w:val="28"/>
          <w:szCs w:val="28"/>
        </w:rPr>
        <w:t xml:space="preserve">  四川拍协成为四川省创新产业合作促进单位会员。</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IsROCDate" w:val="False"/>
          <w:attr w:name="IsLunarDate" w:val="False"/>
          <w:attr w:name="Day" w:val="19"/>
          <w:attr w:name="Month" w:val="10"/>
          <w:attr w:name="Year" w:val="2016"/>
        </w:smartTagPr>
        <w:r w:rsidRPr="009F2FD8">
          <w:rPr>
            <w:rFonts w:ascii="华文仿宋" w:eastAsia="华文仿宋" w:hAnsi="华文仿宋" w:hint="eastAsia"/>
            <w:b/>
            <w:sz w:val="28"/>
            <w:szCs w:val="28"/>
          </w:rPr>
          <w:t>10月19日</w:t>
        </w:r>
      </w:smartTag>
      <w:r w:rsidRPr="00CB15F8">
        <w:rPr>
          <w:rFonts w:ascii="华文仿宋" w:eastAsia="华文仿宋" w:hAnsi="华文仿宋" w:hint="eastAsia"/>
          <w:sz w:val="28"/>
          <w:szCs w:val="28"/>
        </w:rPr>
        <w:t xml:space="preserve">  四川拍协拟定了《关于增补四川省拍卖行业协会第一届副会长、副秘书长候选人名单产生标准及条件》的征求意见稿交协会领导审查。</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IsROCDate" w:val="False"/>
          <w:attr w:name="IsLunarDate" w:val="False"/>
          <w:attr w:name="Day" w:val="20"/>
          <w:attr w:name="Month" w:val="10"/>
          <w:attr w:name="Year" w:val="2016"/>
        </w:smartTagPr>
        <w:r w:rsidRPr="009F2FD8">
          <w:rPr>
            <w:rFonts w:ascii="华文仿宋" w:eastAsia="华文仿宋" w:hAnsi="华文仿宋" w:hint="eastAsia"/>
            <w:b/>
            <w:sz w:val="28"/>
            <w:szCs w:val="28"/>
          </w:rPr>
          <w:t>10月20日</w:t>
        </w:r>
      </w:smartTag>
      <w:r w:rsidRPr="00CB15F8">
        <w:rPr>
          <w:rFonts w:ascii="华文仿宋" w:eastAsia="华文仿宋" w:hAnsi="华文仿宋" w:hint="eastAsia"/>
          <w:sz w:val="28"/>
          <w:szCs w:val="28"/>
        </w:rPr>
        <w:t xml:space="preserve">   四川拍协印发“关于新时代六楼拍卖大厅停止使用的通知”（川拍协【2016】22号）。</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r w:rsidRPr="009F2FD8">
        <w:rPr>
          <w:rFonts w:ascii="华文仿宋" w:eastAsia="华文仿宋" w:hAnsi="华文仿宋" w:hint="eastAsia"/>
          <w:b/>
          <w:sz w:val="28"/>
          <w:szCs w:val="28"/>
        </w:rPr>
        <w:t>10月21号</w:t>
      </w:r>
      <w:r w:rsidRPr="00CB15F8">
        <w:rPr>
          <w:rFonts w:ascii="华文仿宋" w:eastAsia="华文仿宋" w:hAnsi="华文仿宋" w:hint="eastAsia"/>
          <w:sz w:val="28"/>
          <w:szCs w:val="28"/>
        </w:rPr>
        <w:t xml:space="preserve">   四川拍协印发了“关于继续配合各级人民法院做好司法委拍卖工作的通知”（川拍协【2016】23号）。</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IsROCDate" w:val="False"/>
          <w:attr w:name="IsLunarDate" w:val="False"/>
          <w:attr w:name="Day" w:val="4"/>
          <w:attr w:name="Month" w:val="11"/>
          <w:attr w:name="Year" w:val="2016"/>
        </w:smartTagPr>
        <w:r w:rsidRPr="009F2FD8">
          <w:rPr>
            <w:rFonts w:ascii="华文仿宋" w:eastAsia="华文仿宋" w:hAnsi="华文仿宋" w:hint="eastAsia"/>
            <w:b/>
            <w:sz w:val="28"/>
            <w:szCs w:val="28"/>
          </w:rPr>
          <w:t>11月4日</w:t>
        </w:r>
      </w:smartTag>
      <w:r w:rsidRPr="00CB15F8">
        <w:rPr>
          <w:rFonts w:ascii="华文仿宋" w:eastAsia="华文仿宋" w:hAnsi="华文仿宋" w:hint="eastAsia"/>
          <w:sz w:val="28"/>
          <w:szCs w:val="28"/>
        </w:rPr>
        <w:t xml:space="preserve">   四川拍协印发了“关于转发国家工商管理总局《拍卖监督管理办法（征求意见稿）》的通知”（川拍协【2016】25号）。</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IsROCDate" w:val="False"/>
          <w:attr w:name="IsLunarDate" w:val="False"/>
          <w:attr w:name="Day" w:val="9"/>
          <w:attr w:name="Month" w:val="11"/>
          <w:attr w:name="Year" w:val="2016"/>
        </w:smartTagPr>
        <w:r w:rsidRPr="009F2FD8">
          <w:rPr>
            <w:rFonts w:ascii="华文仿宋" w:eastAsia="华文仿宋" w:hAnsi="华文仿宋" w:hint="eastAsia"/>
            <w:b/>
            <w:sz w:val="28"/>
            <w:szCs w:val="28"/>
          </w:rPr>
          <w:t>11月9日</w:t>
        </w:r>
      </w:smartTag>
      <w:r w:rsidRPr="00CB15F8">
        <w:rPr>
          <w:rFonts w:ascii="华文仿宋" w:eastAsia="华文仿宋" w:hAnsi="华文仿宋" w:hint="eastAsia"/>
          <w:sz w:val="28"/>
          <w:szCs w:val="28"/>
        </w:rPr>
        <w:t xml:space="preserve">   四川拍协印发了“关于《省拍协网络同步拍卖信息系统交易平台》继续使用的紧急通知”（川拍协【2016】27号）。</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IsROCDate" w:val="False"/>
          <w:attr w:name="IsLunarDate" w:val="False"/>
          <w:attr w:name="Day" w:val="11"/>
          <w:attr w:name="Month" w:val="11"/>
          <w:attr w:name="Year" w:val="2016"/>
        </w:smartTagPr>
        <w:r w:rsidRPr="009F2FD8">
          <w:rPr>
            <w:rFonts w:ascii="华文仿宋" w:eastAsia="华文仿宋" w:hAnsi="华文仿宋" w:hint="eastAsia"/>
            <w:b/>
            <w:sz w:val="28"/>
            <w:szCs w:val="28"/>
          </w:rPr>
          <w:t>11月11日</w:t>
        </w:r>
      </w:smartTag>
      <w:r w:rsidRPr="00CB15F8">
        <w:rPr>
          <w:rFonts w:ascii="华文仿宋" w:eastAsia="华文仿宋" w:hAnsi="华文仿宋" w:hint="eastAsia"/>
          <w:sz w:val="28"/>
          <w:szCs w:val="28"/>
        </w:rPr>
        <w:t xml:space="preserve">  四川拍协向四川省高院送了2016年10月份全省司法网络拍卖经营统计数据。</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IsROCDate" w:val="False"/>
          <w:attr w:name="IsLunarDate" w:val="False"/>
          <w:attr w:name="Day" w:val="12"/>
          <w:attr w:name="Month" w:val="11"/>
          <w:attr w:name="Year" w:val="2016"/>
        </w:smartTagPr>
        <w:r w:rsidRPr="009F2FD8">
          <w:rPr>
            <w:rFonts w:ascii="华文仿宋" w:eastAsia="华文仿宋" w:hAnsi="华文仿宋" w:hint="eastAsia"/>
            <w:b/>
            <w:sz w:val="28"/>
            <w:szCs w:val="28"/>
          </w:rPr>
          <w:t>11月12日</w:t>
        </w:r>
      </w:smartTag>
      <w:r w:rsidRPr="00CB15F8">
        <w:rPr>
          <w:rFonts w:ascii="华文仿宋" w:eastAsia="华文仿宋" w:hAnsi="华文仿宋" w:hint="eastAsia"/>
          <w:sz w:val="28"/>
          <w:szCs w:val="28"/>
        </w:rPr>
        <w:t xml:space="preserve">  四川拍协向省商务厅报送了10月份全省拍卖经营统计数据。</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IsROCDate" w:val="False"/>
          <w:attr w:name="IsLunarDate" w:val="False"/>
          <w:attr w:name="Day" w:val="13"/>
          <w:attr w:name="Month" w:val="11"/>
          <w:attr w:name="Year" w:val="2016"/>
        </w:smartTagPr>
        <w:r w:rsidRPr="009F2FD8">
          <w:rPr>
            <w:rFonts w:ascii="华文仿宋" w:eastAsia="华文仿宋" w:hAnsi="华文仿宋" w:hint="eastAsia"/>
            <w:b/>
            <w:sz w:val="28"/>
            <w:szCs w:val="28"/>
          </w:rPr>
          <w:t>11月13日</w:t>
        </w:r>
      </w:smartTag>
      <w:r w:rsidRPr="009F2FD8">
        <w:rPr>
          <w:rFonts w:ascii="华文仿宋" w:eastAsia="华文仿宋" w:hAnsi="华文仿宋" w:hint="eastAsia"/>
          <w:b/>
          <w:sz w:val="28"/>
          <w:szCs w:val="28"/>
        </w:rPr>
        <w:t xml:space="preserve"> </w:t>
      </w:r>
      <w:r w:rsidRPr="00CB15F8">
        <w:rPr>
          <w:rFonts w:ascii="华文仿宋" w:eastAsia="华文仿宋" w:hAnsi="华文仿宋" w:hint="eastAsia"/>
          <w:sz w:val="28"/>
          <w:szCs w:val="28"/>
        </w:rPr>
        <w:t xml:space="preserve"> 四川拍协向中拍协提交了“拍卖企业等级评估暂行办法（征求意见）”的建议报告。</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IsROCDate" w:val="False"/>
          <w:attr w:name="IsLunarDate" w:val="False"/>
          <w:attr w:name="Day" w:val="16"/>
          <w:attr w:name="Month" w:val="11"/>
          <w:attr w:name="Year" w:val="2016"/>
        </w:smartTagPr>
        <w:r w:rsidRPr="009F2FD8">
          <w:rPr>
            <w:rFonts w:ascii="华文仿宋" w:eastAsia="华文仿宋" w:hAnsi="华文仿宋" w:hint="eastAsia"/>
            <w:b/>
            <w:sz w:val="28"/>
            <w:szCs w:val="28"/>
          </w:rPr>
          <w:t>11月16日</w:t>
        </w:r>
      </w:smartTag>
      <w:r w:rsidRPr="00CB15F8">
        <w:rPr>
          <w:rFonts w:ascii="华文仿宋" w:eastAsia="华文仿宋" w:hAnsi="华文仿宋" w:hint="eastAsia"/>
          <w:sz w:val="28"/>
          <w:szCs w:val="28"/>
        </w:rPr>
        <w:t xml:space="preserve">  四川拍协向省国土资源厅提交了“关于拍卖企业在国有土地出让拍卖中收取的交易服务费有关情况”的反映。</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IsROCDate" w:val="False"/>
          <w:attr w:name="IsLunarDate" w:val="False"/>
          <w:attr w:name="Day" w:val="28"/>
          <w:attr w:name="Month" w:val="11"/>
          <w:attr w:name="Year" w:val="2016"/>
        </w:smartTagPr>
        <w:r w:rsidRPr="009F2FD8">
          <w:rPr>
            <w:rFonts w:ascii="华文仿宋" w:eastAsia="华文仿宋" w:hAnsi="华文仿宋" w:hint="eastAsia"/>
            <w:b/>
            <w:sz w:val="28"/>
            <w:szCs w:val="28"/>
          </w:rPr>
          <w:t>11月28日</w:t>
        </w:r>
      </w:smartTag>
      <w:r w:rsidRPr="009F2FD8">
        <w:rPr>
          <w:rFonts w:ascii="华文仿宋" w:eastAsia="华文仿宋" w:hAnsi="华文仿宋" w:hint="eastAsia"/>
          <w:b/>
          <w:sz w:val="28"/>
          <w:szCs w:val="28"/>
        </w:rPr>
        <w:t xml:space="preserve"> </w:t>
      </w:r>
      <w:r w:rsidRPr="00CB15F8">
        <w:rPr>
          <w:rFonts w:ascii="华文仿宋" w:eastAsia="华文仿宋" w:hAnsi="华文仿宋" w:hint="eastAsia"/>
          <w:sz w:val="28"/>
          <w:szCs w:val="28"/>
        </w:rPr>
        <w:t xml:space="preserve"> 在中拍协举办的“黄河文化杯摄影书法绘画大赛”上，我省参赛选手王景辉荣获一等奖，缪玲荣获二等奖；廖颖、陈坚荣获三等奖。</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IsROCDate" w:val="False"/>
          <w:attr w:name="IsLunarDate" w:val="False"/>
          <w:attr w:name="Day" w:val="29"/>
          <w:attr w:name="Month" w:val="11"/>
          <w:attr w:name="Year" w:val="2016"/>
        </w:smartTagPr>
        <w:r w:rsidRPr="009F2FD8">
          <w:rPr>
            <w:rFonts w:ascii="华文仿宋" w:eastAsia="华文仿宋" w:hAnsi="华文仿宋" w:hint="eastAsia"/>
            <w:b/>
            <w:sz w:val="28"/>
            <w:szCs w:val="28"/>
          </w:rPr>
          <w:t>11月29日</w:t>
        </w:r>
      </w:smartTag>
      <w:r w:rsidRPr="00CB15F8">
        <w:rPr>
          <w:rFonts w:ascii="华文仿宋" w:eastAsia="华文仿宋" w:hAnsi="华文仿宋" w:hint="eastAsia"/>
          <w:sz w:val="28"/>
          <w:szCs w:val="28"/>
        </w:rPr>
        <w:t xml:space="preserve">  四川拍协印发了“关于2016年拍卖师完成继续教育的紧急通知”（川拍协【2016】28号）。</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IsROCDate" w:val="False"/>
          <w:attr w:name="IsLunarDate" w:val="False"/>
          <w:attr w:name="Day" w:val="11"/>
          <w:attr w:name="Month" w:val="12"/>
          <w:attr w:name="Year" w:val="2017"/>
        </w:smartTagPr>
        <w:r w:rsidRPr="009F2FD8">
          <w:rPr>
            <w:rFonts w:ascii="华文仿宋" w:eastAsia="华文仿宋" w:hAnsi="华文仿宋" w:hint="eastAsia"/>
            <w:b/>
            <w:sz w:val="28"/>
            <w:szCs w:val="28"/>
          </w:rPr>
          <w:t>12月11日</w:t>
        </w:r>
      </w:smartTag>
      <w:r w:rsidRPr="00CB15F8">
        <w:rPr>
          <w:rFonts w:ascii="华文仿宋" w:eastAsia="华文仿宋" w:hAnsi="华文仿宋" w:hint="eastAsia"/>
          <w:sz w:val="28"/>
          <w:szCs w:val="28"/>
        </w:rPr>
        <w:t xml:space="preserve">  四川拍协向四川省高院报送了2016年11月份全省司法网络拍卖经营统计数据。</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IsROCDate" w:val="False"/>
          <w:attr w:name="IsLunarDate" w:val="False"/>
          <w:attr w:name="Day" w:val="12"/>
          <w:attr w:name="Month" w:val="12"/>
          <w:attr w:name="Year" w:val="2017"/>
        </w:smartTagPr>
        <w:r w:rsidRPr="009F2FD8">
          <w:rPr>
            <w:rFonts w:ascii="华文仿宋" w:eastAsia="华文仿宋" w:hAnsi="华文仿宋" w:hint="eastAsia"/>
            <w:b/>
            <w:sz w:val="28"/>
            <w:szCs w:val="28"/>
          </w:rPr>
          <w:t>12月12日</w:t>
        </w:r>
      </w:smartTag>
      <w:r w:rsidRPr="00CB15F8">
        <w:rPr>
          <w:rFonts w:ascii="华文仿宋" w:eastAsia="华文仿宋" w:hAnsi="华文仿宋" w:hint="eastAsia"/>
          <w:sz w:val="28"/>
          <w:szCs w:val="28"/>
        </w:rPr>
        <w:t xml:space="preserve">  四川拍协向省商务厅报送了11月份全省拍卖经营统计数据。</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IsROCDate" w:val="False"/>
          <w:attr w:name="IsLunarDate" w:val="False"/>
          <w:attr w:name="Day" w:val="27"/>
          <w:attr w:name="Month" w:val="12"/>
          <w:attr w:name="Year" w:val="2017"/>
        </w:smartTagPr>
        <w:r w:rsidRPr="009F2FD8">
          <w:rPr>
            <w:rFonts w:ascii="华文仿宋" w:eastAsia="华文仿宋" w:hAnsi="华文仿宋" w:hint="eastAsia"/>
            <w:b/>
            <w:sz w:val="28"/>
            <w:szCs w:val="28"/>
          </w:rPr>
          <w:t>12月27日</w:t>
        </w:r>
      </w:smartTag>
      <w:r w:rsidRPr="009F2FD8">
        <w:rPr>
          <w:rFonts w:ascii="华文仿宋" w:eastAsia="华文仿宋" w:hAnsi="华文仿宋" w:hint="eastAsia"/>
          <w:b/>
          <w:sz w:val="28"/>
          <w:szCs w:val="28"/>
        </w:rPr>
        <w:t xml:space="preserve"> </w:t>
      </w:r>
      <w:r w:rsidRPr="00CB15F8">
        <w:rPr>
          <w:rFonts w:ascii="华文仿宋" w:eastAsia="华文仿宋" w:hAnsi="华文仿宋" w:hint="eastAsia"/>
          <w:sz w:val="28"/>
          <w:szCs w:val="28"/>
        </w:rPr>
        <w:t xml:space="preserve"> 四川拍协印发了“关于贯彻执行《中拍协网络拍卖平台使用手册》的通知”（川拍协【2016】31号）。</w:t>
      </w:r>
    </w:p>
    <w:p w:rsidR="006C3741" w:rsidRPr="00CB15F8" w:rsidRDefault="006C3741" w:rsidP="009F2FD8">
      <w:pPr>
        <w:spacing w:line="480" w:lineRule="exact"/>
        <w:ind w:firstLineChars="200" w:firstLine="561"/>
        <w:jc w:val="left"/>
        <w:rPr>
          <w:rFonts w:ascii="华文仿宋" w:eastAsia="华文仿宋" w:hAnsi="华文仿宋" w:hint="eastAsia"/>
          <w:sz w:val="28"/>
          <w:szCs w:val="28"/>
        </w:rPr>
      </w:pPr>
      <w:smartTag w:uri="urn:schemas-microsoft-com:office:smarttags" w:element="chsdate">
        <w:smartTagPr>
          <w:attr w:name="IsROCDate" w:val="False"/>
          <w:attr w:name="IsLunarDate" w:val="False"/>
          <w:attr w:name="Day" w:val="29"/>
          <w:attr w:name="Month" w:val="12"/>
          <w:attr w:name="Year" w:val="2017"/>
        </w:smartTagPr>
        <w:r w:rsidRPr="009F2FD8">
          <w:rPr>
            <w:rFonts w:ascii="华文仿宋" w:eastAsia="华文仿宋" w:hAnsi="华文仿宋" w:hint="eastAsia"/>
            <w:b/>
            <w:sz w:val="28"/>
            <w:szCs w:val="28"/>
          </w:rPr>
          <w:lastRenderedPageBreak/>
          <w:t>12月29日</w:t>
        </w:r>
      </w:smartTag>
      <w:r w:rsidRPr="00CB15F8">
        <w:rPr>
          <w:rFonts w:ascii="华文仿宋" w:eastAsia="华文仿宋" w:hAnsi="华文仿宋" w:hint="eastAsia"/>
          <w:sz w:val="28"/>
          <w:szCs w:val="28"/>
        </w:rPr>
        <w:t xml:space="preserve">  四川拍协印发了“关于做好2017年拍卖师年检注册工作的通知”（川拍协【2016】32号）。</w:t>
      </w:r>
    </w:p>
    <w:p w:rsidR="006C3741" w:rsidRPr="00CB15F8" w:rsidRDefault="006C3741" w:rsidP="009F2FD8">
      <w:pPr>
        <w:spacing w:line="700" w:lineRule="exact"/>
        <w:ind w:firstLineChars="200" w:firstLine="560"/>
        <w:jc w:val="left"/>
        <w:rPr>
          <w:rFonts w:ascii="华文仿宋" w:eastAsia="华文仿宋" w:hAnsi="华文仿宋" w:hint="eastAsia"/>
          <w:sz w:val="28"/>
          <w:szCs w:val="28"/>
        </w:rPr>
      </w:pPr>
    </w:p>
    <w:p w:rsidR="006C3741" w:rsidRPr="00CB15F8" w:rsidRDefault="00A60C2E" w:rsidP="009F2FD8">
      <w:pPr>
        <w:spacing w:line="700" w:lineRule="exact"/>
        <w:jc w:val="left"/>
        <w:rPr>
          <w:rFonts w:ascii="华文仿宋" w:eastAsia="华文仿宋" w:hAnsi="华文仿宋" w:hint="eastAsia"/>
          <w:sz w:val="28"/>
          <w:szCs w:val="28"/>
        </w:rPr>
      </w:pPr>
      <w:r w:rsidRPr="00CB15F8">
        <w:rPr>
          <w:rFonts w:ascii="华文仿宋" w:eastAsia="华文仿宋" w:hAnsi="华文仿宋"/>
          <w:noProof/>
          <w:sz w:val="28"/>
          <w:szCs w:val="28"/>
        </w:rPr>
        <w:drawing>
          <wp:inline distT="0" distB="0" distL="0" distR="0">
            <wp:extent cx="1045464" cy="301752"/>
            <wp:effectExtent l="19050" t="0" r="2286" b="0"/>
            <wp:docPr id="5" name="图片 4" descr="政策法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政策法规.jpg"/>
                    <pic:cNvPicPr/>
                  </pic:nvPicPr>
                  <pic:blipFill>
                    <a:blip r:embed="rId17"/>
                    <a:stretch>
                      <a:fillRect/>
                    </a:stretch>
                  </pic:blipFill>
                  <pic:spPr>
                    <a:xfrm>
                      <a:off x="0" y="0"/>
                      <a:ext cx="1045464" cy="301752"/>
                    </a:xfrm>
                    <a:prstGeom prst="rect">
                      <a:avLst/>
                    </a:prstGeom>
                  </pic:spPr>
                </pic:pic>
              </a:graphicData>
            </a:graphic>
          </wp:inline>
        </w:drawing>
      </w:r>
    </w:p>
    <w:p w:rsidR="00A60C2E" w:rsidRPr="00CB15F8" w:rsidRDefault="00A60C2E" w:rsidP="00CB15F8">
      <w:pPr>
        <w:spacing w:line="480" w:lineRule="exact"/>
        <w:ind w:firstLineChars="200" w:firstLine="560"/>
        <w:jc w:val="left"/>
        <w:rPr>
          <w:rFonts w:ascii="华文仿宋" w:eastAsia="华文仿宋" w:hAnsi="华文仿宋" w:hint="eastAsia"/>
          <w:sz w:val="28"/>
          <w:szCs w:val="28"/>
        </w:rPr>
      </w:pPr>
    </w:p>
    <w:p w:rsidR="009F2FD8" w:rsidRDefault="00A60C2E" w:rsidP="009F2FD8">
      <w:pPr>
        <w:spacing w:line="480" w:lineRule="exact"/>
        <w:jc w:val="center"/>
        <w:rPr>
          <w:rFonts w:ascii="黑体" w:eastAsia="黑体" w:hAnsi="黑体" w:hint="eastAsia"/>
          <w:b/>
          <w:sz w:val="44"/>
          <w:szCs w:val="44"/>
        </w:rPr>
      </w:pPr>
      <w:r w:rsidRPr="009F2FD8">
        <w:rPr>
          <w:rFonts w:ascii="黑体" w:eastAsia="黑体" w:hAnsi="黑体" w:hint="eastAsia"/>
          <w:b/>
          <w:sz w:val="44"/>
          <w:szCs w:val="44"/>
        </w:rPr>
        <w:t>最高人民法院下发关于认真学习贯彻适用</w:t>
      </w:r>
    </w:p>
    <w:p w:rsidR="009F2FD8" w:rsidRDefault="00A60C2E" w:rsidP="009F2FD8">
      <w:pPr>
        <w:spacing w:line="480" w:lineRule="exact"/>
        <w:jc w:val="center"/>
        <w:rPr>
          <w:rFonts w:ascii="黑体" w:eastAsia="黑体" w:hAnsi="黑体" w:hint="eastAsia"/>
          <w:b/>
          <w:sz w:val="44"/>
          <w:szCs w:val="44"/>
        </w:rPr>
      </w:pPr>
      <w:r w:rsidRPr="009F2FD8">
        <w:rPr>
          <w:rFonts w:ascii="黑体" w:eastAsia="黑体" w:hAnsi="黑体" w:hint="eastAsia"/>
          <w:b/>
          <w:sz w:val="44"/>
          <w:szCs w:val="44"/>
        </w:rPr>
        <w:t>《最高人民法院关于 人民法院网络司法拍卖</w:t>
      </w:r>
    </w:p>
    <w:p w:rsidR="00A60C2E" w:rsidRPr="009F2FD8" w:rsidRDefault="00A60C2E" w:rsidP="009F2FD8">
      <w:pPr>
        <w:spacing w:line="480" w:lineRule="exact"/>
        <w:jc w:val="center"/>
        <w:rPr>
          <w:rFonts w:ascii="黑体" w:eastAsia="黑体" w:hAnsi="黑体" w:hint="eastAsia"/>
          <w:b/>
          <w:sz w:val="44"/>
          <w:szCs w:val="44"/>
        </w:rPr>
      </w:pPr>
      <w:r w:rsidRPr="009F2FD8">
        <w:rPr>
          <w:rFonts w:ascii="黑体" w:eastAsia="黑体" w:hAnsi="黑体" w:hint="eastAsia"/>
          <w:b/>
          <w:sz w:val="44"/>
          <w:szCs w:val="44"/>
        </w:rPr>
        <w:t>若干问题的规定》的通知</w:t>
      </w:r>
    </w:p>
    <w:p w:rsidR="005C7FA1" w:rsidRDefault="005C7FA1" w:rsidP="00CB15F8">
      <w:pPr>
        <w:spacing w:line="480" w:lineRule="exact"/>
        <w:ind w:firstLineChars="200" w:firstLine="560"/>
        <w:jc w:val="left"/>
        <w:rPr>
          <w:rFonts w:ascii="华文仿宋" w:eastAsia="华文仿宋" w:hAnsi="华文仿宋" w:hint="eastAsia"/>
          <w:sz w:val="28"/>
          <w:szCs w:val="28"/>
        </w:rPr>
      </w:pPr>
    </w:p>
    <w:p w:rsidR="00A60C2E" w:rsidRDefault="00A60C2E"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最高人民法院关于人民法院网络司法拍卖若干问题的规定》已于2016年5月30日由最高人民法院审判委员会第1685次会议通过并于2016年8月2日予以公布，自2017年1月1日起施行。为准确把握和正确适用《最高人民法院关于人民法院网络司法拍卖若干问题的规定》，现就有关问题下发通知。</w:t>
      </w:r>
    </w:p>
    <w:p w:rsidR="005C7FA1" w:rsidRPr="00CB15F8" w:rsidRDefault="005C7FA1" w:rsidP="00CB15F8">
      <w:pPr>
        <w:spacing w:line="480" w:lineRule="exact"/>
        <w:ind w:firstLineChars="200" w:firstLine="560"/>
        <w:jc w:val="left"/>
        <w:rPr>
          <w:rFonts w:ascii="华文仿宋" w:eastAsia="华文仿宋" w:hAnsi="华文仿宋" w:hint="eastAsia"/>
          <w:sz w:val="28"/>
          <w:szCs w:val="28"/>
        </w:rPr>
      </w:pPr>
    </w:p>
    <w:p w:rsidR="00A60C2E" w:rsidRPr="00CB15F8" w:rsidRDefault="00A60C2E" w:rsidP="005C7FA1">
      <w:pPr>
        <w:spacing w:line="480" w:lineRule="exact"/>
        <w:jc w:val="center"/>
        <w:rPr>
          <w:rFonts w:ascii="华文仿宋" w:eastAsia="华文仿宋" w:hAnsi="华文仿宋" w:hint="eastAsia"/>
          <w:sz w:val="28"/>
          <w:szCs w:val="28"/>
        </w:rPr>
      </w:pPr>
      <w:r w:rsidRPr="00CB15F8">
        <w:rPr>
          <w:rFonts w:ascii="华文仿宋" w:eastAsia="华文仿宋" w:hAnsi="华文仿宋" w:hint="eastAsia"/>
          <w:sz w:val="28"/>
          <w:szCs w:val="28"/>
        </w:rPr>
        <w:t>法〔2016〕431号</w:t>
      </w:r>
    </w:p>
    <w:p w:rsidR="00A60C2E" w:rsidRDefault="00A60C2E" w:rsidP="005C7FA1">
      <w:pPr>
        <w:spacing w:line="480" w:lineRule="exact"/>
        <w:jc w:val="center"/>
        <w:rPr>
          <w:rFonts w:ascii="华文仿宋" w:eastAsia="华文仿宋" w:hAnsi="华文仿宋" w:hint="eastAsia"/>
          <w:sz w:val="28"/>
          <w:szCs w:val="28"/>
        </w:rPr>
      </w:pPr>
      <w:r w:rsidRPr="00CB15F8">
        <w:rPr>
          <w:rFonts w:ascii="华文仿宋" w:eastAsia="华文仿宋" w:hAnsi="华文仿宋" w:hint="eastAsia"/>
          <w:sz w:val="28"/>
          <w:szCs w:val="28"/>
        </w:rPr>
        <w:t>最高人民法院</w:t>
      </w:r>
    </w:p>
    <w:p w:rsidR="00A17CC2" w:rsidRPr="00CB15F8" w:rsidRDefault="00A17CC2" w:rsidP="005C7FA1">
      <w:pPr>
        <w:spacing w:line="480" w:lineRule="exact"/>
        <w:jc w:val="center"/>
        <w:rPr>
          <w:rFonts w:ascii="华文仿宋" w:eastAsia="华文仿宋" w:hAnsi="华文仿宋" w:hint="eastAsia"/>
          <w:sz w:val="28"/>
          <w:szCs w:val="28"/>
        </w:rPr>
      </w:pPr>
    </w:p>
    <w:p w:rsidR="00A60C2E" w:rsidRPr="00CB15F8" w:rsidRDefault="00A60C2E"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关于认真学习贯彻适用《最高人民法院关于人民法院网络司法拍卖若干问题的规定》的通知</w:t>
      </w:r>
    </w:p>
    <w:p w:rsidR="00A60C2E" w:rsidRPr="00CB15F8" w:rsidRDefault="00A60C2E"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各省、自治区、直辖市高级人民法院，解放军军事法院，新疆维吾尔自治区高级人民法院生产建设兵团分院：</w:t>
      </w:r>
    </w:p>
    <w:p w:rsidR="00A60C2E" w:rsidRPr="00CB15F8" w:rsidRDefault="00A60C2E"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最高人民法院关于人民法院网络司法拍卖若干问题的规定》（法释〔2016〕18号，以下简称《网拍规定》）已于2016年5月30日由最高人民法院审判委员会第1685次会议通过并于2016年8月2日予以公布，自2017年1月1日起施行。为准确把握和正确适用《网拍规定》，现就有关问题通知如下：</w:t>
      </w:r>
    </w:p>
    <w:p w:rsidR="00A60C2E" w:rsidRPr="005C7FA1" w:rsidRDefault="00A60C2E" w:rsidP="005C7FA1">
      <w:pPr>
        <w:spacing w:line="480" w:lineRule="exact"/>
        <w:ind w:firstLineChars="200" w:firstLine="561"/>
        <w:jc w:val="left"/>
        <w:rPr>
          <w:rFonts w:ascii="华文仿宋" w:eastAsia="华文仿宋" w:hAnsi="华文仿宋" w:hint="eastAsia"/>
          <w:b/>
          <w:sz w:val="28"/>
          <w:szCs w:val="28"/>
        </w:rPr>
      </w:pPr>
      <w:r w:rsidRPr="005C7FA1">
        <w:rPr>
          <w:rFonts w:ascii="华文仿宋" w:eastAsia="华文仿宋" w:hAnsi="华文仿宋" w:hint="eastAsia"/>
          <w:b/>
          <w:sz w:val="28"/>
          <w:szCs w:val="28"/>
        </w:rPr>
        <w:t>一、充分认识制定实施《网拍规定》的重要意义</w:t>
      </w:r>
    </w:p>
    <w:p w:rsidR="00A60C2E" w:rsidRPr="00CB15F8" w:rsidRDefault="00A60C2E"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涉案财产处置是执行程序的重要环节，直接关系债权人权益的实现。司法拍卖是涉案财产处置变现的基本手段，做好司法拍卖工作，对基本解决执行难</w:t>
      </w:r>
      <w:r w:rsidRPr="00CB15F8">
        <w:rPr>
          <w:rFonts w:ascii="华文仿宋" w:eastAsia="华文仿宋" w:hAnsi="华文仿宋" w:hint="eastAsia"/>
          <w:sz w:val="28"/>
          <w:szCs w:val="28"/>
        </w:rPr>
        <w:lastRenderedPageBreak/>
        <w:t>具有重要作用和意义。几年来，经过全国多地法院的积极探索，法院自主开展的网络司法拍卖模式凭借公开透明、便捷高效、成本低廉、广泛参与等优势，解决了传统拍卖模式中存在的不少问题。但各地网拍形式多种多样，拍卖主体多元并存，操作规程各不相同，迫切需要在总结经验的基础上，统一法律适用标准，规范操作程序。为此，最高人民法院以全面保护当事人合法权益为宗旨，以进一步提高执行工作质效为目标制定了《网拍规定》，对人民法院自主开展的网络司法拍卖的平台准入规则、运行模式、各主体之间的权责划分、具体的竞拍规则进行了全面而系统的梳理和规范。加强和规范人民法院网络司法拍卖工作，是公开司法、司法为民的本质要求，是保障当事人合法权益、实现拍卖财产价值最大化的有效途径，是提高人民法院司法公信力的重要举措。</w:t>
      </w:r>
    </w:p>
    <w:p w:rsidR="00A60C2E" w:rsidRPr="005C7FA1" w:rsidRDefault="00A60C2E" w:rsidP="005C7FA1">
      <w:pPr>
        <w:spacing w:line="480" w:lineRule="exact"/>
        <w:ind w:firstLineChars="200" w:firstLine="561"/>
        <w:jc w:val="left"/>
        <w:rPr>
          <w:rFonts w:ascii="华文仿宋" w:eastAsia="华文仿宋" w:hAnsi="华文仿宋" w:hint="eastAsia"/>
          <w:b/>
          <w:sz w:val="28"/>
          <w:szCs w:val="28"/>
        </w:rPr>
      </w:pPr>
      <w:r w:rsidRPr="005C7FA1">
        <w:rPr>
          <w:rFonts w:ascii="华文仿宋" w:eastAsia="华文仿宋" w:hAnsi="华文仿宋" w:hint="eastAsia"/>
          <w:b/>
          <w:sz w:val="28"/>
          <w:szCs w:val="28"/>
        </w:rPr>
        <w:t>二、《网拍规定》适用中应当注意的问题</w:t>
      </w:r>
    </w:p>
    <w:p w:rsidR="00A60C2E" w:rsidRPr="00CB15F8" w:rsidRDefault="00A60C2E"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（一）地方各级人民法院在开展网络司法拍卖过程中，要严格执行法律法规及司法解释的规定，建立健全各项规章制度，加强对网络司法拍卖流程节点和对工作人员的监管，确保网络司法拍卖依法有序进行。</w:t>
      </w:r>
    </w:p>
    <w:p w:rsidR="00A60C2E" w:rsidRPr="00CB15F8" w:rsidRDefault="00A60C2E"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二）《网拍规定》施行后，地方各级人民法院在开展司法拍卖工作过程中应严格坚持网络司法拍卖优先原则。对法律、行政法规和司法解释规定必须通过其他途径处置或不宜采取网络拍卖方式处置的，报经执行法院院领导审批后可采用委托拍卖方式或其他方式对涉案财产进行变价。</w:t>
      </w:r>
    </w:p>
    <w:p w:rsidR="00A60C2E" w:rsidRPr="00CB15F8" w:rsidRDefault="00A60C2E"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三）《网拍规定》确立了由最高人民法院建立全国司法拍卖网络服务提供者名单库制度。经评审，最高人民法院将淘宝网、京东网、人民法院诉讼资产网、公拍网和中国拍卖行业协会网纳入首批公布的网络服务提供者名单库。地方各级人民法院在工作中应严格遵守《网拍规定》的要求，将申请执行人选择网拍平台程序前置于执行案件立案阶段，切实保障申请执行人从全国网络服务提供者名单库中自主选择平台进行网络司法拍卖的权利。</w:t>
      </w:r>
    </w:p>
    <w:p w:rsidR="00A60C2E" w:rsidRPr="00CB15F8" w:rsidRDefault="00A60C2E"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四）为避免地方各级人民法院与名单库中的平台分别对接带来的工作负担与操作不便，最高人民法院在人民法院执行案件流程信息管理系统中嵌入专门的网络司法拍卖工作子平台，直接与名单库中的网络司法拍卖平台对接进行数据交互。地方各级人民法院在工作中应严格按照《网拍规定》及子平台操作规范的要求，在流程信息管理系统中创建网络司法拍卖、发布拍卖公告及拍卖</w:t>
      </w:r>
      <w:r w:rsidRPr="00CB15F8">
        <w:rPr>
          <w:rFonts w:ascii="华文仿宋" w:eastAsia="华文仿宋" w:hAnsi="华文仿宋" w:hint="eastAsia"/>
          <w:sz w:val="28"/>
          <w:szCs w:val="28"/>
        </w:rPr>
        <w:lastRenderedPageBreak/>
        <w:t>财产信息、查看或改变拍卖状态、获取竞价信息与拍卖结果等。</w:t>
      </w:r>
    </w:p>
    <w:p w:rsidR="00A60C2E" w:rsidRPr="00CB15F8" w:rsidRDefault="00A60C2E"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五）网络司法拍卖工作由执行局负责实施，委托拍卖工作由司法技术辅助工作部门负责。网络司法拍卖中辅助工作的组织管理既可由执行局负责，也可以由司法技术辅助工作部门负责，具体由哪个部门组织管理，由各高级人民法院根据实际予以规范。</w:t>
      </w:r>
    </w:p>
    <w:p w:rsidR="00A60C2E" w:rsidRPr="00CB15F8" w:rsidRDefault="00A60C2E"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六）地方各级人民法院应严格按照《网拍规定》确定的拍卖程序开展网络司法拍卖。《网拍规定》施行前，就同一不动产或其他财产权利通过网络平台第二次拍卖流拍、已发布第三次拍卖公告，且第三次拍卖将于2017年１月１日后举行的，该次拍卖按拍卖公告进行。</w:t>
      </w:r>
    </w:p>
    <w:p w:rsidR="00A60C2E" w:rsidRPr="00CB15F8" w:rsidRDefault="00A60C2E"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七）个案中，执行法院根据《网拍规定》委托相关社会机构或者组织承担网络司法拍卖辅助工作的，所支出的必要费用由本案被执行人承担。具体收费标准在最高人民法院通过司法解释或规范性文件予以明确前，地方各级人民法院可根据实际情况酌情确定。</w:t>
      </w:r>
    </w:p>
    <w:p w:rsidR="00A60C2E" w:rsidRPr="005C7FA1" w:rsidRDefault="00A60C2E" w:rsidP="005C7FA1">
      <w:pPr>
        <w:spacing w:line="480" w:lineRule="exact"/>
        <w:ind w:firstLineChars="200" w:firstLine="561"/>
        <w:jc w:val="left"/>
        <w:rPr>
          <w:rFonts w:ascii="华文仿宋" w:eastAsia="华文仿宋" w:hAnsi="华文仿宋" w:hint="eastAsia"/>
          <w:b/>
          <w:sz w:val="28"/>
          <w:szCs w:val="28"/>
        </w:rPr>
      </w:pPr>
      <w:r w:rsidRPr="005C7FA1">
        <w:rPr>
          <w:rFonts w:ascii="华文仿宋" w:eastAsia="华文仿宋" w:hAnsi="华文仿宋" w:hint="eastAsia"/>
          <w:b/>
          <w:sz w:val="28"/>
          <w:szCs w:val="28"/>
        </w:rPr>
        <w:t>三、认真抓好《网拍规定》的贯彻执行</w:t>
      </w:r>
    </w:p>
    <w:p w:rsidR="00A60C2E" w:rsidRPr="00CB15F8" w:rsidRDefault="00A60C2E"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网拍规定》将于2017年1月1日正式施行，地方各级人民法院要组织全体执行人员认真学习理解《网拍规定》和本通知的内容，尽快准确掌握其精神实质和重要内涵。各高级人民法院要加强调查研究和对下指导，对于执行过程中出现的新情况新问题，要及时报告我院。</w:t>
      </w:r>
    </w:p>
    <w:p w:rsidR="00A60C2E" w:rsidRPr="00CB15F8" w:rsidRDefault="00A60C2E" w:rsidP="00CB15F8">
      <w:pPr>
        <w:spacing w:line="480" w:lineRule="exact"/>
        <w:ind w:firstLineChars="200" w:firstLine="560"/>
        <w:jc w:val="left"/>
        <w:rPr>
          <w:rFonts w:ascii="华文仿宋" w:eastAsia="华文仿宋" w:hAnsi="华文仿宋"/>
          <w:sz w:val="28"/>
          <w:szCs w:val="28"/>
        </w:rPr>
      </w:pPr>
      <w:r w:rsidRPr="00CB15F8">
        <w:rPr>
          <w:rFonts w:ascii="华文仿宋" w:eastAsia="华文仿宋" w:hAnsi="华文仿宋" w:hint="eastAsia"/>
          <w:sz w:val="28"/>
          <w:szCs w:val="28"/>
        </w:rPr>
        <w:t>我院将通过人民法院执行案件流程信息管理系统或者派组抽查的方式，检查、监督地方各级人民法院对《网拍规定》的贯彻执行情况。</w:t>
      </w:r>
      <w:r w:rsidRPr="00CB15F8">
        <w:rPr>
          <w:rFonts w:ascii="华文仿宋" w:eastAsia="华文仿宋" w:hAnsi="华文仿宋"/>
          <w:sz w:val="28"/>
          <w:szCs w:val="28"/>
        </w:rPr>
        <w:t xml:space="preserve">                                                                                      </w:t>
      </w:r>
    </w:p>
    <w:p w:rsidR="005C7FA1" w:rsidRDefault="00A60C2E" w:rsidP="005C7FA1">
      <w:pPr>
        <w:spacing w:line="480" w:lineRule="exact"/>
        <w:ind w:firstLineChars="200" w:firstLine="560"/>
        <w:jc w:val="right"/>
        <w:rPr>
          <w:rFonts w:ascii="华文仿宋" w:eastAsia="华文仿宋" w:hAnsi="华文仿宋" w:hint="eastAsia"/>
          <w:sz w:val="28"/>
          <w:szCs w:val="28"/>
        </w:rPr>
      </w:pPr>
      <w:r w:rsidRPr="00CB15F8">
        <w:rPr>
          <w:rFonts w:ascii="华文仿宋" w:eastAsia="华文仿宋" w:hAnsi="华文仿宋" w:hint="eastAsia"/>
          <w:sz w:val="28"/>
          <w:szCs w:val="28"/>
        </w:rPr>
        <w:t>最高人民法院</w:t>
      </w:r>
    </w:p>
    <w:p w:rsidR="00A60C2E" w:rsidRPr="00CB15F8" w:rsidRDefault="00A60C2E" w:rsidP="005C7FA1">
      <w:pPr>
        <w:spacing w:line="480" w:lineRule="exact"/>
        <w:ind w:firstLineChars="200" w:firstLine="560"/>
        <w:jc w:val="right"/>
        <w:rPr>
          <w:rFonts w:ascii="华文仿宋" w:eastAsia="华文仿宋" w:hAnsi="华文仿宋" w:hint="eastAsia"/>
          <w:sz w:val="28"/>
          <w:szCs w:val="28"/>
        </w:rPr>
      </w:pPr>
      <w:r w:rsidRPr="00CB15F8">
        <w:rPr>
          <w:rFonts w:ascii="华文仿宋" w:eastAsia="华文仿宋" w:hAnsi="华文仿宋" w:hint="eastAsia"/>
          <w:sz w:val="28"/>
          <w:szCs w:val="28"/>
        </w:rPr>
        <w:t>2016年12月12日</w:t>
      </w:r>
    </w:p>
    <w:p w:rsidR="00A60C2E" w:rsidRPr="00CB15F8" w:rsidRDefault="00A60C2E" w:rsidP="005C7FA1">
      <w:pPr>
        <w:spacing w:line="700" w:lineRule="exact"/>
        <w:ind w:firstLineChars="200" w:firstLine="560"/>
        <w:jc w:val="left"/>
        <w:rPr>
          <w:rFonts w:ascii="华文仿宋" w:eastAsia="华文仿宋" w:hAnsi="华文仿宋" w:hint="eastAsia"/>
          <w:sz w:val="28"/>
          <w:szCs w:val="28"/>
        </w:rPr>
      </w:pPr>
    </w:p>
    <w:p w:rsidR="00A60C2E" w:rsidRDefault="00830B71" w:rsidP="005C7FA1">
      <w:pPr>
        <w:spacing w:line="480" w:lineRule="exact"/>
        <w:jc w:val="center"/>
        <w:rPr>
          <w:rFonts w:ascii="黑体" w:eastAsia="黑体" w:hAnsi="黑体" w:hint="eastAsia"/>
          <w:b/>
          <w:sz w:val="44"/>
          <w:szCs w:val="44"/>
        </w:rPr>
      </w:pPr>
      <w:r>
        <w:rPr>
          <w:rFonts w:ascii="黑体" w:eastAsia="黑体" w:hAnsi="黑体" w:hint="eastAsia"/>
          <w:b/>
          <w:sz w:val="44"/>
          <w:szCs w:val="44"/>
        </w:rPr>
        <w:t xml:space="preserve"> </w:t>
      </w:r>
    </w:p>
    <w:p w:rsidR="005C7FA1" w:rsidRPr="005C7FA1" w:rsidRDefault="005C7FA1" w:rsidP="005C7FA1">
      <w:pPr>
        <w:spacing w:line="480" w:lineRule="exact"/>
        <w:jc w:val="center"/>
        <w:rPr>
          <w:rFonts w:ascii="黑体" w:eastAsia="黑体" w:hAnsi="黑体" w:hint="eastAsia"/>
          <w:b/>
          <w:sz w:val="44"/>
          <w:szCs w:val="44"/>
        </w:rPr>
      </w:pPr>
    </w:p>
    <w:p w:rsidR="00A60C2E" w:rsidRPr="00CB15F8" w:rsidRDefault="00A60C2E" w:rsidP="00CB15F8">
      <w:pPr>
        <w:pStyle w:val="a6"/>
        <w:spacing w:line="480" w:lineRule="exact"/>
        <w:ind w:firstLineChars="200" w:firstLine="560"/>
        <w:rPr>
          <w:rFonts w:ascii="华文仿宋" w:eastAsia="华文仿宋" w:hAnsi="华文仿宋" w:hint="eastAsia"/>
          <w:color w:val="3D3D3D"/>
          <w:sz w:val="28"/>
          <w:szCs w:val="28"/>
        </w:rPr>
      </w:pPr>
      <w:r w:rsidRPr="00CB15F8">
        <w:rPr>
          <w:rFonts w:ascii="华文仿宋" w:eastAsia="华文仿宋" w:hAnsi="华文仿宋" w:hint="eastAsia"/>
          <w:color w:val="3D3D3D"/>
          <w:sz w:val="28"/>
          <w:szCs w:val="28"/>
        </w:rPr>
        <w:t>12月23日，2016年全国文物局长会议在北京召开。这次会议的主题是：深入学习贯彻党的十八大和十八届三中、四中、五中、六中全会精神，深入贯彻落实习近平总书记关于文物工作重要指示批示精神，总结2016年工作，部署2017年任务，凝心聚力，改革创新，以实际行动迎接党的十九大胜利召开。文</w:t>
      </w:r>
      <w:r w:rsidRPr="00CB15F8">
        <w:rPr>
          <w:rFonts w:ascii="华文仿宋" w:eastAsia="华文仿宋" w:hAnsi="华文仿宋" w:hint="eastAsia"/>
          <w:color w:val="3D3D3D"/>
          <w:sz w:val="28"/>
          <w:szCs w:val="28"/>
        </w:rPr>
        <w:lastRenderedPageBreak/>
        <w:t>化部部长雒树刚出席会议并发表重要讲话，国家文物局局长刘玉珠作工作报告。故宫博物院院长单霁翔，国家文物局副局长顾玉才、宋新潮、关强、刘曙光出席会议。</w:t>
      </w:r>
    </w:p>
    <w:p w:rsidR="00A60C2E" w:rsidRPr="00CB15F8" w:rsidRDefault="00A60C2E" w:rsidP="00CB15F8">
      <w:pPr>
        <w:pStyle w:val="a6"/>
        <w:spacing w:line="480" w:lineRule="exact"/>
        <w:ind w:firstLineChars="200" w:firstLine="560"/>
        <w:rPr>
          <w:rFonts w:ascii="华文仿宋" w:eastAsia="华文仿宋" w:hAnsi="华文仿宋" w:hint="eastAsia"/>
          <w:color w:val="3D3D3D"/>
          <w:sz w:val="28"/>
          <w:szCs w:val="28"/>
        </w:rPr>
      </w:pPr>
      <w:r w:rsidRPr="00CB15F8">
        <w:rPr>
          <w:rFonts w:ascii="华文仿宋" w:eastAsia="华文仿宋" w:hAnsi="华文仿宋" w:hint="eastAsia"/>
          <w:color w:val="3D3D3D"/>
          <w:sz w:val="28"/>
          <w:szCs w:val="28"/>
        </w:rPr>
        <w:t>中央国家机关有关部门，国家文物局机关及各直属单位，各省、自治区、直辖市和计划单列市、新疆生产建设兵团、部分省会城市文物行政部门，在京中央文博单位负责人等参加会议。</w:t>
      </w:r>
    </w:p>
    <w:p w:rsidR="00A60C2E" w:rsidRPr="00CB15F8" w:rsidRDefault="00A60C2E" w:rsidP="00CB15F8">
      <w:pPr>
        <w:pStyle w:val="a6"/>
        <w:spacing w:line="480" w:lineRule="exact"/>
        <w:ind w:firstLineChars="200" w:firstLine="560"/>
        <w:rPr>
          <w:rFonts w:ascii="华文仿宋" w:eastAsia="华文仿宋" w:hAnsi="华文仿宋" w:hint="eastAsia"/>
          <w:color w:val="3D3D3D"/>
          <w:sz w:val="28"/>
          <w:szCs w:val="28"/>
        </w:rPr>
      </w:pPr>
      <w:r w:rsidRPr="00CB15F8">
        <w:rPr>
          <w:rFonts w:ascii="华文仿宋" w:eastAsia="华文仿宋" w:hAnsi="华文仿宋" w:hint="eastAsia"/>
          <w:color w:val="3D3D3D"/>
          <w:sz w:val="28"/>
          <w:szCs w:val="28"/>
        </w:rPr>
        <w:t>雒树刚在讲话中充分肯定2016年文物工作取得的显著成绩，特别是在中央巡视反馈意见整改落实、“两学一做”学习教育、重点项目实施、文物执法督察、文创产品开发、文物对外交流等方面亮点突出。他强调2016年是我国文物事业发展进程中具有重要意义的一年，习近平总书记、李克强总理作出重要指示批示，国务院出台《关于进一步加强文物工作的指导意见》（以下简称“《指导意见》”）、召开全国文物工作会议，全国文物工作者凝心聚力、锐意进取，文物工作在传承中华优秀传统文化、弘扬社会主义核心价值观方面的作用更加突出，在建设社会主义文化强国、协调推进“四个全面”战略布局中的地位更加重要，在满足人民群众精神文化生活需求、促进地方经济社会发展中的效果更加显著，在促进中华文化走出去、促进世界文明交流互鉴方面的作用更加凸显，为促进经济社会发展作出了重要贡献。</w:t>
      </w:r>
    </w:p>
    <w:p w:rsidR="00A60C2E" w:rsidRPr="00CB15F8" w:rsidRDefault="00A60C2E" w:rsidP="00CB15F8">
      <w:pPr>
        <w:pStyle w:val="a6"/>
        <w:spacing w:line="480" w:lineRule="exact"/>
        <w:ind w:firstLineChars="200" w:firstLine="560"/>
        <w:rPr>
          <w:rFonts w:ascii="华文仿宋" w:eastAsia="华文仿宋" w:hAnsi="华文仿宋" w:hint="eastAsia"/>
          <w:color w:val="3D3D3D"/>
          <w:sz w:val="28"/>
          <w:szCs w:val="28"/>
        </w:rPr>
      </w:pPr>
      <w:r w:rsidRPr="00CB15F8">
        <w:rPr>
          <w:rFonts w:ascii="华文仿宋" w:eastAsia="华文仿宋" w:hAnsi="华文仿宋" w:hint="eastAsia"/>
          <w:color w:val="3D3D3D"/>
          <w:sz w:val="28"/>
          <w:szCs w:val="28"/>
        </w:rPr>
        <w:t>雒树刚指出，习近平总书记重要指示批示为文物事业发展指明了前进方向，中央总体部署为文物工作注入了强大动力，中央各有关部门和省级党委政府强力支持为文物工作提供了坚实保障，全社会高度关注对文物工作提出了新期待，全国文物系统要牢牢把握文物事业发展的历史机遇，努力探索符合国情的文物保护利用之路。要坚定文化自信，增强做好新时期文物工作的使命感和责任感；完善责任体系，持续提升文物安全水平；统筹保护利用，推动文物工作更好融入经济社会发展；配合国家大局，促进人类不同文明交流互鉴；动员各方力量，形成全社会参与文物保护利用的新格局。</w:t>
      </w:r>
    </w:p>
    <w:p w:rsidR="00A60C2E" w:rsidRPr="00CB15F8" w:rsidRDefault="00A60C2E" w:rsidP="00CB15F8">
      <w:pPr>
        <w:pStyle w:val="a6"/>
        <w:spacing w:line="480" w:lineRule="exact"/>
        <w:ind w:firstLineChars="200" w:firstLine="560"/>
        <w:rPr>
          <w:rFonts w:ascii="华文仿宋" w:eastAsia="华文仿宋" w:hAnsi="华文仿宋" w:hint="eastAsia"/>
          <w:color w:val="3D3D3D"/>
          <w:sz w:val="28"/>
          <w:szCs w:val="28"/>
        </w:rPr>
      </w:pPr>
      <w:r w:rsidRPr="00CB15F8">
        <w:rPr>
          <w:rFonts w:ascii="华文仿宋" w:eastAsia="华文仿宋" w:hAnsi="华文仿宋" w:hint="eastAsia"/>
          <w:color w:val="3D3D3D"/>
          <w:sz w:val="28"/>
          <w:szCs w:val="28"/>
        </w:rPr>
        <w:t>刘玉珠在工作报告中全面总结回顾了2016年文物工作，主要包括坚决贯彻落实党中央、国务院决策部署，坚定推进全面从严治党，稳步提升文物保护水平，多措并举让文物活起来，切实加强文物执法督察和安全监管，持续拓展文物对外交流合作，扎实做好文物保护基础工作。</w:t>
      </w:r>
    </w:p>
    <w:p w:rsidR="00A60C2E" w:rsidRPr="00CB15F8" w:rsidRDefault="00A60C2E" w:rsidP="00CB15F8">
      <w:pPr>
        <w:pStyle w:val="a6"/>
        <w:spacing w:line="480" w:lineRule="exact"/>
        <w:ind w:firstLineChars="200" w:firstLine="560"/>
        <w:rPr>
          <w:rFonts w:ascii="华文仿宋" w:eastAsia="华文仿宋" w:hAnsi="华文仿宋" w:hint="eastAsia"/>
          <w:color w:val="3D3D3D"/>
          <w:sz w:val="28"/>
          <w:szCs w:val="28"/>
        </w:rPr>
      </w:pPr>
      <w:r w:rsidRPr="00CB15F8">
        <w:rPr>
          <w:rFonts w:ascii="华文仿宋" w:eastAsia="华文仿宋" w:hAnsi="华文仿宋" w:hint="eastAsia"/>
          <w:color w:val="3D3D3D"/>
          <w:sz w:val="28"/>
          <w:szCs w:val="28"/>
        </w:rPr>
        <w:lastRenderedPageBreak/>
        <w:t>刘玉珠对2017年工作任务进行了部署，明确要求深入学习贯彻党的十九大和习近平总书记关于文物工作重要指示批示精神，着力做好文物领域事关全局的重点工作，继续落实国务院《指导意见》，拓展深化中央巡视整改成果，全面实施国家文物事业发展“十三五”规划、中华优秀传统文化传承工程和国家记忆工程；着力发挥文物保护重大项目的引领作用，全面开展长城保护计划，全力推进“海上丝绸之路·中国史迹”保护与申遗项目、长征——红色记忆工程、革命旧址保护修缮三年行动计划和“考古中国”重大研究，启动第八批国保单位申报工作；着力拓展让文物活起来的途径，全面实施“互联网+中华文明”三年行动计划，鼓励支持各方力量利用文物资源进行文化产品的创意开发，推进文物保护援外项目和联合考古项目；着力提升文物工作管理水平，深化文物领域“放管服”改革，强化执法督察和安全监管；着力加强文物保护能力建设，不断改进作风建设。他强调全国文物系统要切实增强服务大局意识、努力让文物活起来落实落地、积极推动民间收藏和非国有博物馆健康发展、统筹推进文物系统改革、尽快提高抓大事的能力。</w:t>
      </w:r>
    </w:p>
    <w:p w:rsidR="00A60C2E" w:rsidRPr="00CB15F8" w:rsidRDefault="00A60C2E" w:rsidP="00CB15F8">
      <w:pPr>
        <w:pStyle w:val="a6"/>
        <w:spacing w:line="480" w:lineRule="exact"/>
        <w:ind w:firstLineChars="200" w:firstLine="560"/>
        <w:rPr>
          <w:rFonts w:ascii="华文仿宋" w:eastAsia="华文仿宋" w:hAnsi="华文仿宋" w:hint="eastAsia"/>
          <w:color w:val="3D3D3D"/>
          <w:sz w:val="28"/>
          <w:szCs w:val="28"/>
        </w:rPr>
      </w:pPr>
      <w:r w:rsidRPr="00CB15F8">
        <w:rPr>
          <w:rFonts w:ascii="华文仿宋" w:eastAsia="华文仿宋" w:hAnsi="华文仿宋" w:hint="eastAsia"/>
          <w:color w:val="3D3D3D"/>
          <w:sz w:val="28"/>
          <w:szCs w:val="28"/>
        </w:rPr>
        <w:t>与会代表围绕贯彻落实习近平总书记关于文物工作重要指示批示精神和国务院《指导意见》进行了热烈讨论，对如何让文物活起来、深化文物系统改革、落实2017年各项工作任务提出了意见建议。顾玉才作了总结讲话，对贯彻会议精神、推进任务落实提出要求、做出部署。（王征 郭晓蓉）</w:t>
      </w:r>
    </w:p>
    <w:p w:rsidR="00F67594" w:rsidRPr="00CB15F8" w:rsidRDefault="00F67594" w:rsidP="005C7FA1">
      <w:pPr>
        <w:spacing w:line="700" w:lineRule="exact"/>
        <w:ind w:firstLineChars="200" w:firstLine="560"/>
        <w:jc w:val="left"/>
        <w:rPr>
          <w:rFonts w:ascii="华文仿宋" w:eastAsia="华文仿宋" w:hAnsi="华文仿宋" w:hint="eastAsia"/>
          <w:sz w:val="28"/>
          <w:szCs w:val="28"/>
        </w:rPr>
      </w:pPr>
    </w:p>
    <w:p w:rsidR="00F67594" w:rsidRPr="005C7FA1" w:rsidRDefault="00F67594" w:rsidP="005C7FA1">
      <w:pPr>
        <w:spacing w:line="480" w:lineRule="exact"/>
        <w:jc w:val="center"/>
        <w:rPr>
          <w:rFonts w:ascii="黑体" w:eastAsia="黑体" w:hAnsi="黑体" w:hint="eastAsia"/>
          <w:b/>
          <w:sz w:val="44"/>
          <w:szCs w:val="44"/>
        </w:rPr>
      </w:pPr>
      <w:r w:rsidRPr="005C7FA1">
        <w:rPr>
          <w:rFonts w:ascii="黑体" w:eastAsia="黑体" w:hAnsi="黑体" w:hint="eastAsia"/>
          <w:b/>
          <w:sz w:val="44"/>
          <w:szCs w:val="44"/>
        </w:rPr>
        <w:t>国务院办公厅关于有序停止商业性</w:t>
      </w:r>
    </w:p>
    <w:p w:rsidR="00F67594" w:rsidRPr="005C7FA1" w:rsidRDefault="00F67594" w:rsidP="005C7FA1">
      <w:pPr>
        <w:spacing w:line="480" w:lineRule="exact"/>
        <w:jc w:val="center"/>
        <w:rPr>
          <w:rFonts w:ascii="黑体" w:eastAsia="黑体" w:hAnsi="黑体" w:hint="eastAsia"/>
          <w:b/>
          <w:sz w:val="44"/>
          <w:szCs w:val="44"/>
        </w:rPr>
      </w:pPr>
      <w:r w:rsidRPr="005C7FA1">
        <w:rPr>
          <w:rFonts w:ascii="黑体" w:eastAsia="黑体" w:hAnsi="黑体" w:hint="eastAsia"/>
          <w:b/>
          <w:sz w:val="44"/>
          <w:szCs w:val="44"/>
        </w:rPr>
        <w:t>加工销售象牙及制品活动的通知</w:t>
      </w:r>
    </w:p>
    <w:p w:rsidR="00F67594" w:rsidRPr="00CB15F8" w:rsidRDefault="00F67594" w:rsidP="005C7FA1">
      <w:pPr>
        <w:spacing w:line="480" w:lineRule="exact"/>
        <w:jc w:val="center"/>
        <w:rPr>
          <w:rFonts w:ascii="华文仿宋" w:eastAsia="华文仿宋" w:hAnsi="华文仿宋" w:hint="eastAsia"/>
          <w:sz w:val="28"/>
          <w:szCs w:val="28"/>
        </w:rPr>
      </w:pPr>
      <w:r w:rsidRPr="00CB15F8">
        <w:rPr>
          <w:rFonts w:ascii="华文仿宋" w:eastAsia="华文仿宋" w:hAnsi="华文仿宋" w:hint="eastAsia"/>
          <w:sz w:val="28"/>
          <w:szCs w:val="28"/>
        </w:rPr>
        <w:t>国办发〔2016〕103号</w:t>
      </w:r>
    </w:p>
    <w:p w:rsidR="00F67594" w:rsidRPr="00CB15F8" w:rsidRDefault="00F67594" w:rsidP="00CB15F8">
      <w:pPr>
        <w:spacing w:line="480" w:lineRule="exact"/>
        <w:ind w:firstLineChars="200" w:firstLine="560"/>
        <w:jc w:val="left"/>
        <w:rPr>
          <w:rFonts w:ascii="华文仿宋" w:eastAsia="华文仿宋" w:hAnsi="华文仿宋"/>
          <w:sz w:val="28"/>
          <w:szCs w:val="28"/>
        </w:rPr>
      </w:pPr>
    </w:p>
    <w:p w:rsidR="00F67594" w:rsidRPr="00CB15F8" w:rsidRDefault="00F67594" w:rsidP="005C7FA1">
      <w:pPr>
        <w:spacing w:line="480" w:lineRule="exact"/>
        <w:jc w:val="left"/>
        <w:rPr>
          <w:rFonts w:ascii="华文仿宋" w:eastAsia="华文仿宋" w:hAnsi="华文仿宋" w:hint="eastAsia"/>
          <w:sz w:val="28"/>
          <w:szCs w:val="28"/>
        </w:rPr>
      </w:pPr>
      <w:r w:rsidRPr="00CB15F8">
        <w:rPr>
          <w:rFonts w:ascii="华文仿宋" w:eastAsia="华文仿宋" w:hAnsi="华文仿宋" w:hint="eastAsia"/>
          <w:sz w:val="28"/>
          <w:szCs w:val="28"/>
        </w:rPr>
        <w:t>各省、自治区、直辖市人民政府，国务院各部委、各直属机构：</w:t>
      </w:r>
    </w:p>
    <w:p w:rsidR="00F67594" w:rsidRPr="00CB15F8" w:rsidRDefault="00F67594"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为加强对象的保护，打击象牙非法贸易，经国务院同意，现就有序停止商业性加工销售象牙及制品活动的有关事项通知如下：</w:t>
      </w:r>
    </w:p>
    <w:p w:rsidR="00F67594" w:rsidRPr="00CB15F8" w:rsidRDefault="00F67594" w:rsidP="00231E33">
      <w:pPr>
        <w:spacing w:line="480" w:lineRule="exact"/>
        <w:ind w:firstLineChars="200" w:firstLine="561"/>
        <w:jc w:val="left"/>
        <w:rPr>
          <w:rFonts w:ascii="华文仿宋" w:eastAsia="华文仿宋" w:hAnsi="华文仿宋" w:hint="eastAsia"/>
          <w:sz w:val="28"/>
          <w:szCs w:val="28"/>
        </w:rPr>
      </w:pPr>
      <w:r w:rsidRPr="00231E33">
        <w:rPr>
          <w:rFonts w:ascii="华文仿宋" w:eastAsia="华文仿宋" w:hAnsi="华文仿宋" w:hint="eastAsia"/>
          <w:b/>
          <w:sz w:val="28"/>
          <w:szCs w:val="28"/>
        </w:rPr>
        <w:t>一、分期分批停止商业性加工销售象牙及制品活动。</w:t>
      </w:r>
      <w:r w:rsidRPr="00CB15F8">
        <w:rPr>
          <w:rFonts w:ascii="华文仿宋" w:eastAsia="华文仿宋" w:hAnsi="华文仿宋" w:hint="eastAsia"/>
          <w:sz w:val="28"/>
          <w:szCs w:val="28"/>
        </w:rPr>
        <w:t>2017年3月31日前先行停止一批象牙定点加工单位和定点销售场所的加工销售象牙及制品活动，2017</w:t>
      </w:r>
      <w:r w:rsidRPr="00CB15F8">
        <w:rPr>
          <w:rFonts w:ascii="华文仿宋" w:eastAsia="华文仿宋" w:hAnsi="华文仿宋" w:hint="eastAsia"/>
          <w:sz w:val="28"/>
          <w:szCs w:val="28"/>
        </w:rPr>
        <w:lastRenderedPageBreak/>
        <w:t>年12月31日前全面停止。国家林业局要确定具体单位名录并及时发布公告。相关单位应在规定期限内停止加工销售象牙及制品活动，并到工商行政管理部门申请办理变更、注销登记手续。工商行政管理部门不再受理经营范围涉及商业性加工销售象牙及制品的企业设立或变更登记。</w:t>
      </w:r>
    </w:p>
    <w:p w:rsidR="00F67594" w:rsidRPr="00CB15F8" w:rsidRDefault="00F67594" w:rsidP="00231E33">
      <w:pPr>
        <w:spacing w:line="480" w:lineRule="exact"/>
        <w:ind w:firstLineChars="200" w:firstLine="561"/>
        <w:jc w:val="left"/>
        <w:rPr>
          <w:rFonts w:ascii="华文仿宋" w:eastAsia="华文仿宋" w:hAnsi="华文仿宋" w:hint="eastAsia"/>
          <w:sz w:val="28"/>
          <w:szCs w:val="28"/>
        </w:rPr>
      </w:pPr>
      <w:r w:rsidRPr="00231E33">
        <w:rPr>
          <w:rFonts w:ascii="华文仿宋" w:eastAsia="华文仿宋" w:hAnsi="华文仿宋" w:hint="eastAsia"/>
          <w:b/>
          <w:sz w:val="28"/>
          <w:szCs w:val="28"/>
        </w:rPr>
        <w:t>二、积极引导象牙雕刻技艺转型。</w:t>
      </w:r>
      <w:r w:rsidRPr="00CB15F8">
        <w:rPr>
          <w:rFonts w:ascii="华文仿宋" w:eastAsia="华文仿宋" w:hAnsi="华文仿宋" w:hint="eastAsia"/>
          <w:sz w:val="28"/>
          <w:szCs w:val="28"/>
        </w:rPr>
        <w:t>停止商业性加工销售象牙及制品活动后，文化部门要引导象牙雕刻技艺传承人和相关从业者转型。对象牙雕刻国家级、省级非物质文化遗产项目代表性传承人开展抢救性记录，留下其完整的工艺流程和核心技艺等详细资料；对象牙雕刻技艺名师，鼓励其到博物馆等机构从事相关艺术品修复工作；对象牙雕刻技艺传承人，引导其用替代材料发展其他牙雕、骨雕等技艺。非营利性社会文化团体、行业协会可整合现有资源组建象牙雕刻工作室，从事象牙雕刻技艺研究及传承工作，但不得开展相关商业性活动。</w:t>
      </w:r>
    </w:p>
    <w:p w:rsidR="00F67594" w:rsidRPr="00CB15F8" w:rsidRDefault="00F67594" w:rsidP="00231E33">
      <w:pPr>
        <w:spacing w:line="480" w:lineRule="exact"/>
        <w:ind w:firstLineChars="200" w:firstLine="561"/>
        <w:jc w:val="left"/>
        <w:rPr>
          <w:rFonts w:ascii="华文仿宋" w:eastAsia="华文仿宋" w:hAnsi="华文仿宋" w:hint="eastAsia"/>
          <w:sz w:val="28"/>
          <w:szCs w:val="28"/>
        </w:rPr>
      </w:pPr>
      <w:r w:rsidRPr="00231E33">
        <w:rPr>
          <w:rFonts w:ascii="华文仿宋" w:eastAsia="华文仿宋" w:hAnsi="华文仿宋" w:hint="eastAsia"/>
          <w:b/>
          <w:sz w:val="28"/>
          <w:szCs w:val="28"/>
        </w:rPr>
        <w:t>三、严格管理合法收藏的象牙及制品。</w:t>
      </w:r>
      <w:r w:rsidRPr="00CB15F8">
        <w:rPr>
          <w:rFonts w:ascii="华文仿宋" w:eastAsia="华文仿宋" w:hAnsi="华文仿宋" w:hint="eastAsia"/>
          <w:sz w:val="28"/>
          <w:szCs w:val="28"/>
        </w:rPr>
        <w:t>禁止在市场摆卖或通过网络等渠道交易象牙及制品。对来源合法的象牙及制品，可依法加载专用标识后在博物馆、美术馆等非销售性场所开展陈列、展览等活动，也可依法运输、赠与或继承；对来源合法、经专业鉴定机构确认的象牙文物，依法定程序获得行政许可后，可在严格监管下拍卖，发挥其文化价值。</w:t>
      </w:r>
    </w:p>
    <w:p w:rsidR="00F67594" w:rsidRPr="00CB15F8" w:rsidRDefault="00F67594" w:rsidP="00231E33">
      <w:pPr>
        <w:spacing w:line="480" w:lineRule="exact"/>
        <w:ind w:firstLineChars="200" w:firstLine="561"/>
        <w:jc w:val="left"/>
        <w:rPr>
          <w:rFonts w:ascii="华文仿宋" w:eastAsia="华文仿宋" w:hAnsi="华文仿宋" w:hint="eastAsia"/>
          <w:sz w:val="28"/>
          <w:szCs w:val="28"/>
        </w:rPr>
      </w:pPr>
      <w:r w:rsidRPr="00231E33">
        <w:rPr>
          <w:rFonts w:ascii="华文仿宋" w:eastAsia="华文仿宋" w:hAnsi="华文仿宋" w:hint="eastAsia"/>
          <w:b/>
          <w:sz w:val="28"/>
          <w:szCs w:val="28"/>
        </w:rPr>
        <w:t>四、加强执法监管和宣传教育。</w:t>
      </w:r>
      <w:r w:rsidRPr="00CB15F8">
        <w:rPr>
          <w:rFonts w:ascii="华文仿宋" w:eastAsia="华文仿宋" w:hAnsi="华文仿宋" w:hint="eastAsia"/>
          <w:sz w:val="28"/>
          <w:szCs w:val="28"/>
        </w:rPr>
        <w:t>公安、海关、工商、林业等部门要按照职责分工，加强执法监管，继续加大对违法加工销售、运输、走私象牙及制品等行为的打击力度，重点查缉、摧毁非法加工窝点，阻断市场、网络等非法交易渠道。要广泛开展保护宣传和公众教育，大力倡导生态文明理念，引导公众自觉抵制象牙及制品非法交易行为，营造有利于保护象等野生动植物的良好社会环境。</w:t>
      </w:r>
    </w:p>
    <w:p w:rsidR="00F67594" w:rsidRPr="00CB15F8" w:rsidRDefault="00F67594"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各省、自治区、直辖市人民政府和有关部门要高度重视，加强组织领导，明确责任分工，确保停止商业性加工销售象牙及制品活动顺利进行，并妥善做好相关单位和人员安置、转产转型等工作，切实维护好社会和谐稳定。</w:t>
      </w:r>
    </w:p>
    <w:p w:rsidR="00F67594" w:rsidRPr="00CB15F8" w:rsidRDefault="00F67594" w:rsidP="00231E33">
      <w:pPr>
        <w:spacing w:line="480" w:lineRule="exact"/>
        <w:ind w:firstLineChars="200" w:firstLine="560"/>
        <w:jc w:val="right"/>
        <w:rPr>
          <w:rFonts w:ascii="华文仿宋" w:eastAsia="华文仿宋" w:hAnsi="华文仿宋" w:hint="eastAsia"/>
          <w:sz w:val="28"/>
          <w:szCs w:val="28"/>
        </w:rPr>
      </w:pPr>
      <w:r w:rsidRPr="00CB15F8">
        <w:rPr>
          <w:rFonts w:ascii="华文仿宋" w:eastAsia="华文仿宋" w:hAnsi="华文仿宋" w:hint="eastAsia"/>
          <w:sz w:val="28"/>
          <w:szCs w:val="28"/>
        </w:rPr>
        <w:t>国务院办公厅</w:t>
      </w:r>
    </w:p>
    <w:p w:rsidR="00F67594" w:rsidRPr="00CB15F8" w:rsidRDefault="00F67594" w:rsidP="00231E33">
      <w:pPr>
        <w:spacing w:line="480" w:lineRule="exact"/>
        <w:ind w:firstLineChars="200" w:firstLine="560"/>
        <w:jc w:val="right"/>
        <w:rPr>
          <w:rFonts w:ascii="华文仿宋" w:eastAsia="华文仿宋" w:hAnsi="华文仿宋" w:hint="eastAsia"/>
          <w:sz w:val="28"/>
          <w:szCs w:val="28"/>
        </w:rPr>
      </w:pPr>
      <w:r w:rsidRPr="00CB15F8">
        <w:rPr>
          <w:rFonts w:ascii="华文仿宋" w:eastAsia="华文仿宋" w:hAnsi="华文仿宋" w:hint="eastAsia"/>
          <w:sz w:val="28"/>
          <w:szCs w:val="28"/>
        </w:rPr>
        <w:t>2016年12月29日</w:t>
      </w:r>
    </w:p>
    <w:p w:rsidR="00E34022" w:rsidRDefault="00E34022" w:rsidP="00231E33">
      <w:pPr>
        <w:spacing w:line="700" w:lineRule="exact"/>
        <w:ind w:firstLineChars="200" w:firstLine="560"/>
        <w:jc w:val="left"/>
        <w:rPr>
          <w:rFonts w:ascii="华文仿宋" w:eastAsia="华文仿宋" w:hAnsi="华文仿宋" w:hint="eastAsia"/>
          <w:sz w:val="28"/>
          <w:szCs w:val="28"/>
        </w:rPr>
      </w:pPr>
    </w:p>
    <w:p w:rsidR="00BD2A21" w:rsidRDefault="00BD2A21" w:rsidP="00231E33">
      <w:pPr>
        <w:spacing w:line="480" w:lineRule="exact"/>
        <w:jc w:val="center"/>
        <w:rPr>
          <w:rFonts w:ascii="黑体" w:eastAsia="黑体" w:hAnsi="黑体" w:hint="eastAsia"/>
          <w:b/>
          <w:sz w:val="44"/>
          <w:szCs w:val="44"/>
        </w:rPr>
      </w:pPr>
    </w:p>
    <w:p w:rsidR="00231E33" w:rsidRDefault="00E34022" w:rsidP="00231E33">
      <w:pPr>
        <w:spacing w:line="480" w:lineRule="exact"/>
        <w:jc w:val="center"/>
        <w:rPr>
          <w:rFonts w:ascii="黑体" w:eastAsia="黑体" w:hAnsi="黑体" w:hint="eastAsia"/>
          <w:b/>
          <w:sz w:val="44"/>
          <w:szCs w:val="44"/>
        </w:rPr>
      </w:pPr>
      <w:r w:rsidRPr="00231E33">
        <w:rPr>
          <w:rFonts w:ascii="黑体" w:eastAsia="黑体" w:hAnsi="黑体" w:hint="eastAsia"/>
          <w:b/>
          <w:sz w:val="44"/>
          <w:szCs w:val="44"/>
        </w:rPr>
        <w:lastRenderedPageBreak/>
        <w:t>《中华人民共和国公共文化服务保障法》</w:t>
      </w:r>
    </w:p>
    <w:p w:rsidR="00E34022" w:rsidRPr="00231E33" w:rsidRDefault="00E34022" w:rsidP="00231E33">
      <w:pPr>
        <w:spacing w:line="480" w:lineRule="exact"/>
        <w:jc w:val="center"/>
        <w:rPr>
          <w:rFonts w:ascii="黑体" w:eastAsia="黑体" w:hAnsi="黑体" w:hint="eastAsia"/>
          <w:b/>
          <w:sz w:val="44"/>
          <w:szCs w:val="44"/>
        </w:rPr>
      </w:pPr>
      <w:r w:rsidRPr="00231E33">
        <w:rPr>
          <w:rFonts w:ascii="黑体" w:eastAsia="黑体" w:hAnsi="黑体" w:hint="eastAsia"/>
          <w:b/>
          <w:sz w:val="44"/>
          <w:szCs w:val="44"/>
        </w:rPr>
        <w:t>出台（附全文）</w:t>
      </w:r>
    </w:p>
    <w:p w:rsidR="00E34022" w:rsidRPr="00CB15F8" w:rsidRDefault="00E34022" w:rsidP="00CB15F8">
      <w:pPr>
        <w:spacing w:line="480" w:lineRule="exact"/>
        <w:ind w:firstLineChars="200" w:firstLine="560"/>
        <w:jc w:val="left"/>
        <w:rPr>
          <w:rFonts w:ascii="华文仿宋" w:eastAsia="华文仿宋" w:hAnsi="华文仿宋"/>
          <w:sz w:val="28"/>
          <w:szCs w:val="28"/>
        </w:rPr>
      </w:pP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全国人大常委会12月25日表决通过了公共文化服务保障法，我国公共文化服务法律保障取得历史性突破——人民群众基本文化权益和基本文化需求实现从行政性“维护”到法律“保障”的跨越，公共文化服务将实现从可多可少、可急可缓的随机状态到标准化、均等化、专业化发展的跨越。</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中华人民共和国公共文化服务保障法》将于2017年3月1日起施行，将有力促进基本公共文化服务标准化均等化、提升服务效能，切实保障人民群众基本文化权益。公共文化服务保障法共六章65条，对公共文化设施建设与管理、公共文化服务提供、保障措施、法律责任等分别作了详细规定。</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公共文化服务保障法规定，本法所称公共文化服务，是指由政府主导、社会力量参与，以满足公民基本文化需求为主要目的而提供的公共文化设施、文化产品、文化活动以及其他相关服务。</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为推动公共文化服务工作协调、有序开展，法律规定：国务院建立公共文化服务综合协调机制，指导、协调、推动全国公共文化服务工作。国务院文化主管部门承担综合协调具体职责。地方各级人民政府应当加强对公共文化服务的统筹协调，推动实现共建共享。</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法律构筑起我国公共文化服务基本法律制度体系的框架，建立了基本公共文化服务标准制度、公共文化服务设施免费或优惠开放制度、公共文化服务公示制度、公众参与的公共文化服务设施使用效能考核评价制度、公共文化服务资金使用监督和公告制度、公共文化设施资产统计报告制度、公共文化机构开展服务情况年报制度等。</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法律明确，国家扶助革命老区、民族地区、边疆地区、贫困地区的公共文化服务，促进公共文化服务均衡协调发展。各级人民政府应当根据未成年人、老年人、残疾人和流动人口等群体的特点与需求，提供相应的公共文化服务。</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法律规定，因城乡建设确需拆除公共文化设施，或者改变其功能、用途的，应当依照有关法律、行政法规的规定重建、改建，并坚持先建设后拆除或者建设拆除同时进行的原则。公共文化设施的选址，应当征求公众意见，符合其功</w:t>
      </w:r>
      <w:r w:rsidRPr="00CB15F8">
        <w:rPr>
          <w:rFonts w:ascii="华文仿宋" w:eastAsia="华文仿宋" w:hAnsi="华文仿宋" w:hint="eastAsia"/>
          <w:sz w:val="28"/>
          <w:szCs w:val="28"/>
        </w:rPr>
        <w:lastRenderedPageBreak/>
        <w:t>能和特点，有利于发挥其作用。</w:t>
      </w:r>
    </w:p>
    <w:p w:rsidR="00E34022" w:rsidRPr="00313283" w:rsidRDefault="00E34022" w:rsidP="00313283">
      <w:pPr>
        <w:spacing w:line="480" w:lineRule="exact"/>
        <w:ind w:firstLineChars="200" w:firstLine="561"/>
        <w:jc w:val="left"/>
        <w:rPr>
          <w:rFonts w:ascii="华文仿宋" w:eastAsia="华文仿宋" w:hAnsi="华文仿宋" w:hint="eastAsia"/>
          <w:b/>
          <w:sz w:val="28"/>
          <w:szCs w:val="28"/>
        </w:rPr>
      </w:pPr>
      <w:r w:rsidRPr="00313283">
        <w:rPr>
          <w:rFonts w:ascii="华文仿宋" w:eastAsia="华文仿宋" w:hAnsi="华文仿宋" w:hint="eastAsia"/>
          <w:b/>
          <w:sz w:val="28"/>
          <w:szCs w:val="28"/>
        </w:rPr>
        <w:t>附全文：</w:t>
      </w:r>
    </w:p>
    <w:p w:rsidR="00E34022" w:rsidRPr="00CB15F8" w:rsidRDefault="00E34022" w:rsidP="00CB15F8">
      <w:pPr>
        <w:spacing w:line="480" w:lineRule="exact"/>
        <w:ind w:firstLineChars="200" w:firstLine="560"/>
        <w:jc w:val="left"/>
        <w:rPr>
          <w:rFonts w:ascii="华文仿宋" w:eastAsia="华文仿宋" w:hAnsi="华文仿宋"/>
          <w:sz w:val="28"/>
          <w:szCs w:val="28"/>
        </w:rPr>
      </w:pPr>
    </w:p>
    <w:p w:rsidR="00E34022" w:rsidRPr="00CB15F8" w:rsidRDefault="00E34022" w:rsidP="00231E33">
      <w:pPr>
        <w:spacing w:line="480" w:lineRule="exact"/>
        <w:jc w:val="center"/>
        <w:rPr>
          <w:rFonts w:ascii="华文仿宋" w:eastAsia="华文仿宋" w:hAnsi="华文仿宋" w:hint="eastAsia"/>
          <w:sz w:val="28"/>
          <w:szCs w:val="28"/>
        </w:rPr>
      </w:pPr>
      <w:r w:rsidRPr="00CB15F8">
        <w:rPr>
          <w:rFonts w:ascii="华文仿宋" w:eastAsia="华文仿宋" w:hAnsi="华文仿宋" w:hint="eastAsia"/>
          <w:sz w:val="28"/>
          <w:szCs w:val="28"/>
        </w:rPr>
        <w:t>中华人民共和国公共文化服务保障法</w:t>
      </w:r>
    </w:p>
    <w:p w:rsidR="00231E33" w:rsidRDefault="00E34022" w:rsidP="00231E33">
      <w:pPr>
        <w:spacing w:line="480" w:lineRule="exact"/>
        <w:jc w:val="center"/>
        <w:rPr>
          <w:rFonts w:ascii="华文仿宋" w:eastAsia="华文仿宋" w:hAnsi="华文仿宋" w:hint="eastAsia"/>
          <w:sz w:val="28"/>
          <w:szCs w:val="28"/>
        </w:rPr>
      </w:pPr>
      <w:r w:rsidRPr="00CB15F8">
        <w:rPr>
          <w:rFonts w:ascii="华文仿宋" w:eastAsia="华文仿宋" w:hAnsi="华文仿宋" w:hint="eastAsia"/>
          <w:sz w:val="28"/>
          <w:szCs w:val="28"/>
        </w:rPr>
        <w:t>（2016年12月25日第十二届全国人民代表大会常务委员会</w:t>
      </w:r>
    </w:p>
    <w:p w:rsidR="00E34022" w:rsidRPr="00CB15F8" w:rsidRDefault="00E34022" w:rsidP="00231E33">
      <w:pPr>
        <w:spacing w:line="480" w:lineRule="exact"/>
        <w:jc w:val="center"/>
        <w:rPr>
          <w:rFonts w:ascii="华文仿宋" w:eastAsia="华文仿宋" w:hAnsi="华文仿宋" w:hint="eastAsia"/>
          <w:sz w:val="28"/>
          <w:szCs w:val="28"/>
        </w:rPr>
      </w:pPr>
      <w:r w:rsidRPr="00CB15F8">
        <w:rPr>
          <w:rFonts w:ascii="华文仿宋" w:eastAsia="华文仿宋" w:hAnsi="华文仿宋" w:hint="eastAsia"/>
          <w:sz w:val="28"/>
          <w:szCs w:val="28"/>
        </w:rPr>
        <w:t>第二十五次会议通过）</w:t>
      </w:r>
    </w:p>
    <w:p w:rsidR="00E34022" w:rsidRPr="00CB15F8" w:rsidRDefault="00E34022" w:rsidP="00CB15F8">
      <w:pPr>
        <w:spacing w:line="480" w:lineRule="exact"/>
        <w:ind w:firstLineChars="200" w:firstLine="560"/>
        <w:jc w:val="left"/>
        <w:rPr>
          <w:rFonts w:ascii="华文仿宋" w:eastAsia="华文仿宋" w:hAnsi="华文仿宋"/>
          <w:sz w:val="28"/>
          <w:szCs w:val="28"/>
        </w:rPr>
      </w:pP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目 录</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第一章  总  则</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第二章  公共文化设施建设与管理</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第三章  公共文化服务提供</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第四章  保障措施</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第五章  法律责任</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第六章  附  则</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第一章   总   则</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第一条 为了加强公共文化服务体系建设，丰富人民群众精神文化生活，传承中华优秀传统文化，弘扬社会主义核心价值观，增强文化自信，促进中国特色社会主义文化繁荣发展，提高全民族文明素质，制定本法。</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第二条 本法所称公共文化服务，是指由政府主导、社会力量参与，以满足公民基本文化需求为主要目的而提供的公共文化设施、文化产品、文化活动以及其他相关服务。</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第三条 公共文化服务应当坚持社会主义先进文化前进方向，坚持以人民为中心，坚持以社会主义核心价值观为引领；应当按照“百花齐放、百家争鸣”的方针，支持优秀公共文化产品的创作生产，丰富公共文化服务内容。</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第四条 县级以上人民政府应当将公共文化服务纳入本级国民经济和社会发展规划，按照公益性、基本性、均等性、便利性的要求，加强公共文化设施建设，完善公共文化服务体系，提高公共文化服务效能。</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第五条 国务院根据公民基本文化需求和经济社会发展水平，制定并调整国家基本公共文化服务指导标准。</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lastRenderedPageBreak/>
        <w:t>省、自治区、直辖市人民政府根据国家基本公共文化服务指导标准，结合当地实际需求、财政能力和文化特色，制定并调整本行政区域的基本公共文化服务实施标准。</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第六条 国务院建立公共文化服务综合协调机制，指导、协调、推动全国公共文化服务工作。国务院文化主管部门承担综合协调具体职责。</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地方各级人民政府应当加强对公共文化服务的统筹协调，推动实现共建共享。</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第七条 国务院文化主管部门、新闻出版广电主管部门依照本法和国务院规定的职责负责全国的公共文化服务工作；国务院其他有关部门在各自职责范围内负责相关公共文化服务工作。</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县级以上地方人民政府文化、新闻出版广电主管部门根据其职责负责本行政区域内的公共文化服务工作；县级以上地方人民政府其他有关部门在各自职责范围内负责相关公共文化服务工作。</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第八条 国家扶助革命老区、民族地区、边疆地区、贫困地区的公共文化服务，促进公共文化服务均衡协调发展。</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第九条 各级人民政府应当根据未成年人、老年人、残疾人和流动人口等群体的特点与需求，提供相应的公共文化服务。</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第十条 国家鼓励和支持公共文化服务与学校教育相结合，充分发挥公共文化服务的社会教育功能，提高青少年思想道德和科学文化素质。</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第十一条 国家鼓励和支持发挥科技在公共文化服务中的作用，推动运用现代信息技术和传播技术，提高公众的科学素养和公共文化服务水平。</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第十二条 国家鼓励和支持在公共文化服务领域开展国际合作与交流。</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第十三条 国家鼓励和支持公民、法人和其他组织参与公共文化服务。</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对在公共文化服务中作出突出贡献的公民、法人和其他组织，依法给予表彰和奖励。</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第二章  公共文化设施建设与管理</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第十四条 本法所称公共文化设施是指用于提供公共文化服务的建筑物、场地和设备，主要包括图书馆、博物馆、文化馆（站）、美术馆、科技馆、纪念馆、体育场馆、工人文化宫、青少年宫、妇女儿童活动中心、老年人活动中心、乡</w:t>
      </w:r>
      <w:r w:rsidRPr="00CB15F8">
        <w:rPr>
          <w:rFonts w:ascii="华文仿宋" w:eastAsia="华文仿宋" w:hAnsi="华文仿宋" w:hint="eastAsia"/>
          <w:sz w:val="28"/>
          <w:szCs w:val="28"/>
        </w:rPr>
        <w:lastRenderedPageBreak/>
        <w:t>镇（街道）和村（社区）基层综合性文化服务中心、农家（职工）书屋、公共阅报栏（屏）、广播电视播出传输覆盖设施、公共数字文化服务点等。</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县级以上地方人民政府应当将本行政区域内的公共文化设施目录及有关信息予以公布。</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第十五条 县级以上地方人民政府应当将公共文化设施建设纳入本级城乡规划，根据国家基本公共文化服务指导标准、省级基本公共文化服务实施标准，结合当地经济社会发展水平、人口状况、环境条件、文化特色，合理确定公共文化设施的种类、数量、规模以及布局，形成场馆服务、流动服务和数字服务相结合的公共文化设施网络。</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公共文化设施的选址，应当征求公众意见，符合公共文化设施的功能和特点，有利于发挥其作用。</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第十六条 公共文化设施的建设用地，应当符合土地利用总体规划和城乡规划，并依照法定程序审批。</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任何单位和个人不得侵占公共文化设施建设用地或者擅自改变其用途。因特殊情况需要调整公共文化设施建设用地的，应当重新确定建设用地。调整后的公共文化设施建设用地不得少于原有面积。</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新建、改建、扩建居民住宅区，应当按照有关规定、标准，规划和建设配套的公共文化设施。</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第十七条 公共文化设施的设计和建设，应当符合实用、安全、科学、美观、环保、节约的要求和国家规定的标准，并配置无障碍设施设备。</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第十八条 地方各级人民政府可以采取新建、改建、扩建、合建、租赁、利用现有公共设施等多种方式，加强乡镇（街道）、村（社区）基层综合性文化服务中心建设，推动基层有关公共设施的统一管理、综合利用，并保障其正常运行。</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第十九条 任何单位和个人不得擅自拆除公共文化设施，不得擅自改变公共文化设施的功能、用途或者妨碍其正常运行，不得侵占、挪用公共文化设施，不得将公共文化设施用于与公共文化服务无关的商业经营活动。</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因城乡建设确需拆除公共文化设施，或者改变其功能、用途的，应当依照有关法律、行政法规的规定重建、改建，并坚持先建设后拆除或者建设拆除同</w:t>
      </w:r>
      <w:r w:rsidRPr="00CB15F8">
        <w:rPr>
          <w:rFonts w:ascii="华文仿宋" w:eastAsia="华文仿宋" w:hAnsi="华文仿宋" w:hint="eastAsia"/>
          <w:sz w:val="28"/>
          <w:szCs w:val="28"/>
        </w:rPr>
        <w:lastRenderedPageBreak/>
        <w:t>时进行的原则。重建、改建的公共文化设施的设施配置标准、建筑面积等不得降低。</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第二十条 公共文化设施管理单位应当按照国家规定的标准，配置和更新必需的服务内容和设备，加强公共文化设施经常性维护管理工作，保障公共文化设施的正常使用和运转。</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第二十一条 公共文化设施管理单位应当建立健全管理制度和服务规范，建立公共文化设施资产统计报告制度和公共文化服务开展情况的年报制度。</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第二十二条 公共文化设施管理单位应当建立健全安全管理制度，开展公共文化设施及公众活动的安全评价，依法配备安全保护设备和人员，保障公共文化设施和公众活动安全。</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第二十三条 各级人民政府应当建立有公众参与的公共文化设施使用效能考核评价制度，公共文化设施管理单位应当根据评价结果改进工作，提高服务质量。</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第二十四条 国家推动公共图书馆、博物馆、文化馆等公共文化设施管理单位根据其功能定位建立健全法人治理结构，吸收有关方面代表、专业人士和公众参与管理。</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第二十五条 国家鼓励和支持公民、法人和其他组织兴建、捐建或者与政府部门合作建设公共文化设施，鼓励公民、法人和其他组织依法参与公共文化设施的运营和管理。</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第二十六条 公众在使用公共文化设施时，应当遵守公共秩序，爱护公共设施，不得损坏公共设施设备和物品。</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第三章  公共文化服务提供</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第二十七条 各级人民政府应当充分利用公共文化设施，促进优秀公共文化产品的提供和传播，支持开展全民阅读、全民普法、全民健身、全民科普和艺术普及、优秀传统文化传承活动。</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第二十八条 设区的市级、县级地方人民政府应当根据国家基本公共文化服务指导标准和省、自治区、直辖市基本公共文化服务实施标准，结合当地实际，制定公布本行政区域公共文化服务目录并组织实施。</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第二十九条 公益性文化单位应当完善服务项目、丰富服务内容，创造条件</w:t>
      </w:r>
      <w:r w:rsidRPr="00CB15F8">
        <w:rPr>
          <w:rFonts w:ascii="华文仿宋" w:eastAsia="华文仿宋" w:hAnsi="华文仿宋" w:hint="eastAsia"/>
          <w:sz w:val="28"/>
          <w:szCs w:val="28"/>
        </w:rPr>
        <w:lastRenderedPageBreak/>
        <w:t>向公众提供免费或者优惠的文艺演出、陈列展览、电影放映、广播电视节目收听收看、阅读服务、艺术培训等，并为公众开展文化活动提供支持和帮助。</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国家鼓励经营性文化单位提供免费或者优惠的公共文化产品和文化活动。</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第三十条 基层综合性文化服务中心应当加强资源整合，建立完善公共文化服务网络，充分发挥统筹服务功能，为公众提供书报阅读、影视观赏、戏曲表演、普法教育、艺术普及、科学普及、广播播送、互联网上网和群众性文化体育活动等公共文化服务，并根据其功能特点，因地制宜提供其他公共服务。</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第三十一条 公共文化设施应当根据其功能、特点，按照国家有关规定，向公众免费或者优惠开放。</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公共文化设施开放收取费用的，应当每月定期向中小学生免费开放。</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公共文化设施开放或者提供培训服务等收取费用的，应当报经县级以上人民政府有关部门批准；收取的费用，应当用于公共文化设施的维护、管理和事业发展，不得挪作他用。</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公共文化设施管理单位应当公示服务项目和开放时间；临时停止开放的，应当及时公告。</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第三十二条 国家鼓励和支持机关、学校、企业事业单位的文化体育设施向公众开放。</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第三十三条 国家统筹规划公共数字文化建设，构建标准统一、互联互通的公共数字文化服务网络，建设公共文化信息资源库，实现基层网络服务共建共享。</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国家支持开发数字文化产品，推动利用宽带互联网、移动互联网、广播电视网和卫星网络提供公共文化服务。</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地方各级人民政府应当加强基层公共文化设施的数字化和网络建设，提高数字化和网络服务能力。</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第三十四条 地方各级人民政府应当采取多种方式，因地制宜提供流动文化服务。</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第三十五条 国家重点增加农村地区图书、报刊、戏曲、电影、广播电视节目、网络信息内容、节庆活动、体育健身活动等公共文化产品供给，促进城乡公共文化服务均等化。</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lastRenderedPageBreak/>
        <w:t>面向农村提供的图书、报刊、电影等公共文化产品应当符合农村特点和需求，提高针对性和时效性。</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第三十六条 地方各级人民政府应当根据当地实际情况，在人员流动量较大的公共场所、务工人员较为集中的区域以及留守妇女儿童较为集中的农村地区，配备必要的设施，采取多种形式，提供便利可及的公共文化服务。</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第三十七条 国家鼓励公民主动参与公共文化服务，自主开展健康文明的群众性文化体育活动；地方各级人民政府应当给予必要的指导、支持和帮助。</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居民委员会、村民委员会应当根据居民的需求开展群众性文化体育活动，并协助当地人民政府有关部门开展公共文化服务相关工作。</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国家机关、社会组织、企业事业单位应当结合自身特点和需要，组织开展群众性文化体育活动，丰富职工文化生活。</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第三十八条 地方各级人民政府应当加强面向在校学生的公共文化服务，支持学校开展适合在校学生特点的文化体育活动，促进德智体美教育。</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第三十九条 地方各级人民政府应当支持军队基层文化建设，丰富军营文化体育活动，加强军民文化融合。</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第四十条 国家加强民族语言文字文化产品的供给，加强优秀公共文化产品的民族语言文字译制及其在民族地区的传播，鼓励和扶助民族文化产品的创作生产，支持开展具有民族特色的群众性文化体育活动。</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第四十一条 国务院和省、自治区、直辖市人民政府制定政府购买公共文化服务的指导性意见和目录。国务院有关部门和县级以上地方人民政府应当根据指导性意见和目录，结合实际情况，确定购买的具体项目和内容，及时向社会公布。</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第四十二条 国家鼓励和支持公民、法人和其他组织通过兴办实体、资助项目、赞助活动、提供设施、捐赠产品等方式，参与提供公共文化服务。</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第四十三条 国家倡导和鼓励公民、法人和其他组织参与文化志愿服务。</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公共文化设施管理单位应当建立文化志愿服务机制，组织开展文化志愿服务活动。</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县级以上地方人民政府有关部门应当对文化志愿活动给予必要的指导和支持，并建立管理评价、教育培训和激励保障机制。</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lastRenderedPageBreak/>
        <w:t>第四十四条 任何组织和个人不得利用公共文化设施、文化产品、文化活动以及其他相关服务，从事危害国家安全、损害社会公共利益和其他违反法律法规的活动。</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第四章  保障措施</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第四十五条 国务院和地方各级人民政府应当根据公共文化服务的事权和支出责任，将公共文化服务经费纳入本级预算，安排公共文化服务所需资金。</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第四十六条 国务院和省、自治区、直辖市人民政府应当增加投入，通过转移支付等方式，重点扶助革命老区、民族地区、边疆地区、贫困地区开展公共文化服务。</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 xml:space="preserve"> 国家鼓励和支持经济发达地区对革命老区、民族地区、边疆地区、贫困地区的公共文化服务提供援助。</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第四十七条 免费或者优惠开放的公共文化设施，按照国家规定享受补助。</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第四十八条 国家鼓励社会资本依法投入公共文化服务，拓宽公共文化服务资金来源渠道。</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第四十九条 国家采取政府购买服务等措施，支持公民、法人和其他组织参与提供公共文化服务。</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第五十条 公民、法人和其他组织通过公益性社会团体或者县级以上人民政府及其部门，捐赠财产用于公共文化服务的，依法享受税收优惠。</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国家鼓励通过捐赠等方式设立公共文化服务基金，专门用于公共文化服务。</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第五十一条 地方各级人民政府应当按照公共文化设施的功能、任务和服务人口规模，合理设置公共文化服务岗位，配备相应专业人员。</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第五十二条 国家鼓励和支持文化专业人员、高校毕业生和志愿者到基层从事公共文化服务工作。</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第五十三条 国家鼓励和支持公民、法人和其他组织依法成立公共文化服务领域的社会组织，推动公共文化服务社会化、专业化发展。</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第五十四条 国家支持公共文化服务理论研究，加强多层次专业人才教育和培训。</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第五十五条 县级以上人民政府应当建立健全公共文化服务资金使用的监督和统计公告制度，加强绩效考评，确保资金用于公共文化服务。任何单位和</w:t>
      </w:r>
      <w:r w:rsidRPr="00CB15F8">
        <w:rPr>
          <w:rFonts w:ascii="华文仿宋" w:eastAsia="华文仿宋" w:hAnsi="华文仿宋" w:hint="eastAsia"/>
          <w:sz w:val="28"/>
          <w:szCs w:val="28"/>
        </w:rPr>
        <w:lastRenderedPageBreak/>
        <w:t>个人不得侵占、挪用公共文化服务资金。</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审计机关应当依法加强对公共文化服务资金的审计监督。</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第五十六条 各级人民政府应当加强对公共文化服务工作的监督检查，建立反映公众文化需求的征询反馈制度和有公众参与的公共文化服务考核评价制度，并将考核评价结果作为确定补贴或者奖励的依据。</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第五十七条 各级人民政府及有关部门应当及时公开公共文化服务信息，主动接受社会监督。</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新闻媒体应当积极开展公共文化服务的宣传报道，并加强舆论监督。</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第五章  法律责任</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第五十八条 违反本法规定，地方各级人民政府和县级以上人民政府有关部门未履行公共文化服务保障职责的，由其上级机关或者监察机关责令限期改正；情节严重的，对直接负责的主管人员和其他直接责任人员依法给予处分。</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第五十九条 违反本法规定，地方各级人民政府和县级以上人民政府有关部门，有下列行为之一的，由其上级机关或者监察机关责令限期改正；情节严重的，对直接负责的主管人员和其他直接责任人员依法给予处分：</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（一）侵占、挪用公共文化服务资金的；</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（二）擅自拆除、侵占、挪用公共文化设施，或者改变其功能、用途，或者妨碍其正常运行的；</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（三）未依照本法规定重建公共文化设施的；</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（四）滥用职权、玩忽职守、徇私舞弊的。</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第六十条 违反本法规定，侵占公共文化设施的建设用地或者擅自改变其用途的，由县级以上地方人民政府土地主管部门、城乡规划主管部门依据各自职责责令限期改正；逾期不改正的，由作出决定的机关依法强制执行，或者依法申请人民法院强制执行。</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第六十一条 违反本法规定，公共文化设施管理单位有下列情形之一的，由其主管部门责令限期改正；造成严重后果的，对直接负责的主管人员和其他直接责任人员，依法给予处分：</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（一）未按照规定对公众开放的；</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（二）未公示服务项目、开放时间等事项的；</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lastRenderedPageBreak/>
        <w:t>（三）未建立安全管理制度的；</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（四）因管理不善造成损失的。</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第六十二条 违反本法规定，公共文化设施管理单位有下列行为之一的，由其主管部门或者价格主管部门责令限期改正，没收违法所得，违法所得五千元以上的，并处违法所得两倍以上五倍以下罚款；没有违法所得或者违法所得五千元以下的，可以处一万元以下的罚款；对直接负责的主管人员和其他直接责任人员，依法给予处分：</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（一）开展与公共文化设施功能、用途不符的服务活动的；</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（二）对应当免费开放的公共文化设施收费或者变相收费的；</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（三）收取费用未用于公共文化设施的维护、管理和事业发展，挪作他用的。</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第六十三条 违反本法规定，损害他人民事权益的，依法承担民事责任；构成违反治安管理行为的，由公安机关依法给予治安管理处罚；构成犯罪的，依法追究刑事责任。</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第六章  附   则</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第六十四条 境外自然人、法人和其他组织在中国境内从事公共文化服务的，应当符合相关法律、行政法规的规定。</w:t>
      </w:r>
    </w:p>
    <w:p w:rsidR="00E34022" w:rsidRPr="00CB15F8" w:rsidRDefault="00E34022"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第六十五条 本法自2017年3月1日起施行。</w:t>
      </w:r>
    </w:p>
    <w:p w:rsidR="00E34022" w:rsidRPr="00CB15F8" w:rsidRDefault="00E34022" w:rsidP="00231E33">
      <w:pPr>
        <w:spacing w:line="700" w:lineRule="exact"/>
        <w:ind w:firstLineChars="200" w:firstLine="560"/>
        <w:jc w:val="left"/>
        <w:rPr>
          <w:rFonts w:ascii="华文仿宋" w:eastAsia="华文仿宋" w:hAnsi="华文仿宋" w:hint="eastAsia"/>
          <w:sz w:val="28"/>
          <w:szCs w:val="28"/>
        </w:rPr>
      </w:pPr>
    </w:p>
    <w:p w:rsidR="00231E33" w:rsidRDefault="00EF4F73" w:rsidP="00231E33">
      <w:pPr>
        <w:spacing w:line="480" w:lineRule="exact"/>
        <w:jc w:val="center"/>
        <w:rPr>
          <w:rFonts w:ascii="黑体" w:eastAsia="黑体" w:hAnsi="黑体" w:hint="eastAsia"/>
          <w:b/>
          <w:sz w:val="44"/>
          <w:szCs w:val="44"/>
        </w:rPr>
      </w:pPr>
      <w:r w:rsidRPr="00231E33">
        <w:rPr>
          <w:rFonts w:ascii="黑体" w:eastAsia="黑体" w:hAnsi="黑体" w:hint="eastAsia"/>
          <w:b/>
          <w:sz w:val="44"/>
          <w:szCs w:val="44"/>
        </w:rPr>
        <w:t>最高人民法院关于在执行工作中规范</w:t>
      </w:r>
    </w:p>
    <w:p w:rsidR="00EF4F73" w:rsidRDefault="00EF4F73" w:rsidP="00231E33">
      <w:pPr>
        <w:spacing w:line="480" w:lineRule="exact"/>
        <w:jc w:val="center"/>
        <w:rPr>
          <w:rFonts w:ascii="黑体" w:eastAsia="黑体" w:hAnsi="黑体" w:hint="eastAsia"/>
          <w:b/>
          <w:sz w:val="44"/>
          <w:szCs w:val="44"/>
        </w:rPr>
      </w:pPr>
      <w:r w:rsidRPr="00231E33">
        <w:rPr>
          <w:rFonts w:ascii="黑体" w:eastAsia="黑体" w:hAnsi="黑体" w:hint="eastAsia"/>
          <w:b/>
          <w:sz w:val="44"/>
          <w:szCs w:val="44"/>
        </w:rPr>
        <w:t>执行行为切实保护各方当事人财产权益的通知</w:t>
      </w:r>
    </w:p>
    <w:p w:rsidR="00231E33" w:rsidRPr="00231E33" w:rsidRDefault="00231E33" w:rsidP="00231E33">
      <w:pPr>
        <w:spacing w:line="480" w:lineRule="exact"/>
        <w:jc w:val="center"/>
        <w:rPr>
          <w:rFonts w:ascii="黑体" w:eastAsia="黑体" w:hAnsi="黑体" w:hint="eastAsia"/>
          <w:b/>
          <w:sz w:val="44"/>
          <w:szCs w:val="44"/>
        </w:rPr>
      </w:pP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2016年11月4日,中共中央、国务院下发《关于完善产权保护制度依法保护产权的意见》（中发〔2016〕28号，以下简称《意见》）。2016年11月10日，最高人民法院召开学习贯彻《意见》专题会议，要求深入贯彻落实《意见》精神。因执行程序与产权保护关系密切，11月29日，最高人民法院就执行程序中贯彻落实产权保护制度、依法保护产权下发了《关于在执行工作中规范执行行为切实保护各方当事人财产权益的通知》，根据《意见》及上述会议精神，提出工作要求。</w:t>
      </w:r>
    </w:p>
    <w:p w:rsidR="00EF4F73" w:rsidRPr="00CB15F8" w:rsidRDefault="00EF4F73" w:rsidP="00231E33">
      <w:pPr>
        <w:spacing w:line="480" w:lineRule="exact"/>
        <w:jc w:val="center"/>
        <w:rPr>
          <w:rFonts w:ascii="华文仿宋" w:eastAsia="华文仿宋" w:hAnsi="华文仿宋" w:hint="eastAsia"/>
          <w:sz w:val="28"/>
          <w:szCs w:val="28"/>
        </w:rPr>
      </w:pPr>
      <w:r w:rsidRPr="00CB15F8">
        <w:rPr>
          <w:rFonts w:ascii="华文仿宋" w:eastAsia="华文仿宋" w:hAnsi="华文仿宋" w:hint="eastAsia"/>
          <w:sz w:val="28"/>
          <w:szCs w:val="28"/>
        </w:rPr>
        <w:lastRenderedPageBreak/>
        <w:t>中华人民共和国最高人民法院</w:t>
      </w:r>
    </w:p>
    <w:p w:rsidR="00EF4F73" w:rsidRPr="00CB15F8" w:rsidRDefault="00EF4F73" w:rsidP="00231E33">
      <w:pPr>
        <w:spacing w:line="480" w:lineRule="exact"/>
        <w:jc w:val="center"/>
        <w:rPr>
          <w:rFonts w:ascii="华文仿宋" w:eastAsia="华文仿宋" w:hAnsi="华文仿宋" w:hint="eastAsia"/>
          <w:sz w:val="28"/>
          <w:szCs w:val="28"/>
        </w:rPr>
      </w:pPr>
      <w:r w:rsidRPr="00CB15F8">
        <w:rPr>
          <w:rFonts w:ascii="华文仿宋" w:eastAsia="华文仿宋" w:hAnsi="华文仿宋" w:hint="eastAsia"/>
          <w:sz w:val="28"/>
          <w:szCs w:val="28"/>
        </w:rPr>
        <w:t>法〔2016〕401号</w:t>
      </w:r>
    </w:p>
    <w:p w:rsidR="00EF4F73" w:rsidRPr="00CB15F8" w:rsidRDefault="00EF4F73" w:rsidP="00CB15F8">
      <w:pPr>
        <w:spacing w:line="480" w:lineRule="exact"/>
        <w:ind w:firstLineChars="200" w:firstLine="560"/>
        <w:jc w:val="left"/>
        <w:rPr>
          <w:rFonts w:ascii="华文仿宋" w:eastAsia="华文仿宋" w:hAnsi="华文仿宋"/>
          <w:sz w:val="28"/>
          <w:szCs w:val="28"/>
        </w:rPr>
      </w:pPr>
    </w:p>
    <w:p w:rsidR="00EF4F73" w:rsidRPr="00CB15F8" w:rsidRDefault="00EF4F73" w:rsidP="00231E33">
      <w:pPr>
        <w:spacing w:line="480" w:lineRule="exact"/>
        <w:jc w:val="center"/>
        <w:rPr>
          <w:rFonts w:ascii="华文仿宋" w:eastAsia="华文仿宋" w:hAnsi="华文仿宋" w:hint="eastAsia"/>
          <w:sz w:val="28"/>
          <w:szCs w:val="28"/>
        </w:rPr>
      </w:pPr>
      <w:r w:rsidRPr="00CB15F8">
        <w:rPr>
          <w:rFonts w:ascii="华文仿宋" w:eastAsia="华文仿宋" w:hAnsi="华文仿宋" w:hint="eastAsia"/>
          <w:sz w:val="28"/>
          <w:szCs w:val="28"/>
        </w:rPr>
        <w:t>最高人民法院关于在执行工作中规范执行行为</w:t>
      </w:r>
    </w:p>
    <w:p w:rsidR="00EF4F73" w:rsidRPr="00CB15F8" w:rsidRDefault="00EF4F73" w:rsidP="00231E33">
      <w:pPr>
        <w:spacing w:line="480" w:lineRule="exact"/>
        <w:jc w:val="center"/>
        <w:rPr>
          <w:rFonts w:ascii="华文仿宋" w:eastAsia="华文仿宋" w:hAnsi="华文仿宋" w:hint="eastAsia"/>
          <w:sz w:val="28"/>
          <w:szCs w:val="28"/>
        </w:rPr>
      </w:pPr>
      <w:r w:rsidRPr="00CB15F8">
        <w:rPr>
          <w:rFonts w:ascii="华文仿宋" w:eastAsia="华文仿宋" w:hAnsi="华文仿宋" w:hint="eastAsia"/>
          <w:sz w:val="28"/>
          <w:szCs w:val="28"/>
        </w:rPr>
        <w:t>切实保护各方当事人财产权益的通知</w:t>
      </w:r>
    </w:p>
    <w:p w:rsidR="00EF4F73" w:rsidRPr="00CB15F8" w:rsidRDefault="00EF4F73" w:rsidP="00CB15F8">
      <w:pPr>
        <w:spacing w:line="480" w:lineRule="exact"/>
        <w:ind w:firstLineChars="200" w:firstLine="560"/>
        <w:jc w:val="left"/>
        <w:rPr>
          <w:rFonts w:ascii="华文仿宋" w:eastAsia="华文仿宋" w:hAnsi="华文仿宋"/>
          <w:sz w:val="28"/>
          <w:szCs w:val="28"/>
        </w:rPr>
      </w:pPr>
      <w:r w:rsidRPr="00CB15F8">
        <w:rPr>
          <w:rFonts w:ascii="华文仿宋" w:eastAsia="华文仿宋" w:hAnsi="华文仿宋"/>
          <w:sz w:val="28"/>
          <w:szCs w:val="28"/>
        </w:rPr>
        <w:t xml:space="preserve"> </w:t>
      </w:r>
    </w:p>
    <w:p w:rsidR="00EF4F73" w:rsidRPr="00CB15F8" w:rsidRDefault="00EF4F73" w:rsidP="00231E33">
      <w:pPr>
        <w:spacing w:line="480" w:lineRule="exact"/>
        <w:jc w:val="left"/>
        <w:rPr>
          <w:rFonts w:ascii="华文仿宋" w:eastAsia="华文仿宋" w:hAnsi="华文仿宋" w:hint="eastAsia"/>
          <w:sz w:val="28"/>
          <w:szCs w:val="28"/>
        </w:rPr>
      </w:pPr>
      <w:r w:rsidRPr="00CB15F8">
        <w:rPr>
          <w:rFonts w:ascii="华文仿宋" w:eastAsia="华文仿宋" w:hAnsi="华文仿宋" w:hint="eastAsia"/>
          <w:sz w:val="28"/>
          <w:szCs w:val="28"/>
        </w:rPr>
        <w:t>各省、自治区、直辖市高级人民法院，解放军军事法院，新疆维吾尔自治区高级人民法院生产建设兵团分院：</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sz w:val="28"/>
          <w:szCs w:val="28"/>
        </w:rPr>
        <w:t xml:space="preserve"> </w:t>
      </w:r>
      <w:r w:rsidRPr="00CB15F8">
        <w:rPr>
          <w:rFonts w:ascii="华文仿宋" w:eastAsia="华文仿宋" w:hAnsi="华文仿宋" w:hint="eastAsia"/>
          <w:sz w:val="28"/>
          <w:szCs w:val="28"/>
        </w:rPr>
        <w:t>2016年11月4日,中共中央、国务院下发《关于完善产权保护制度依法保护产权的意见》（中发〔2016〕28号，以下简称《意见》）。11月10日，最高人民法院召开学习贯彻《意见》专题会议，要求深入贯彻落实《意见》精神，充分发挥人民法院审判职能作用，依法保护各种所有制经济组织和公民财产权，不断推进产权保护法治化，为经济社会发展提供有力司法保障。根据《意见》及上述会议精神，现就执行程序中贯彻落实产权保护制度、依法保护产权提出以下工作要求：</w:t>
      </w:r>
    </w:p>
    <w:p w:rsidR="00EF4F73" w:rsidRPr="00231E33" w:rsidRDefault="00EF4F73" w:rsidP="00231E33">
      <w:pPr>
        <w:spacing w:line="480" w:lineRule="exact"/>
        <w:ind w:firstLineChars="200" w:firstLine="561"/>
        <w:jc w:val="left"/>
        <w:rPr>
          <w:rFonts w:ascii="华文仿宋" w:eastAsia="华文仿宋" w:hAnsi="华文仿宋" w:hint="eastAsia"/>
          <w:b/>
          <w:sz w:val="28"/>
          <w:szCs w:val="28"/>
        </w:rPr>
      </w:pPr>
      <w:r w:rsidRPr="00231E33">
        <w:rPr>
          <w:rFonts w:ascii="华文仿宋" w:eastAsia="华文仿宋" w:hAnsi="华文仿宋" w:hint="eastAsia"/>
          <w:b/>
          <w:sz w:val="28"/>
          <w:szCs w:val="28"/>
        </w:rPr>
        <w:t>一、在执行工作中牢固树立依法保护产权的理念。</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执行工作是整个司法程序中的关键一环，是运用国家强制力实现生效裁判的复杂过程，既关系胜诉债权的实现，也关系被执行人、案外人等相关方的合法产权保护，关系经济社会发展大局。各级人民法院要严格依照法律规定执行，既要最大限度地让债权人实现胜诉权益，又不能随意扩大执行范围，侵犯被执行人、案外人等相关方的合法产权；要牢固树立依法执行、文明执行、善意执行理念，在充分考虑和保护债权人合法权益的基础上，统筹兼顾相关方利益，把握执行时机，讲究执行策略，注意执行方法，努力实现执行的法律效果与社会效果有机统一，加大执行力度与保护各方合法权益有机统一，履行职责与服务大局、促进发展有机统一，努力让人民群众在每一个执行案件中感受到公平正义。</w:t>
      </w:r>
    </w:p>
    <w:p w:rsidR="00EF4F73" w:rsidRPr="00231E33" w:rsidRDefault="00EF4F73" w:rsidP="00231E33">
      <w:pPr>
        <w:spacing w:line="480" w:lineRule="exact"/>
        <w:ind w:firstLineChars="200" w:firstLine="561"/>
        <w:jc w:val="left"/>
        <w:rPr>
          <w:rFonts w:ascii="华文仿宋" w:eastAsia="华文仿宋" w:hAnsi="华文仿宋" w:hint="eastAsia"/>
          <w:b/>
          <w:sz w:val="28"/>
          <w:szCs w:val="28"/>
        </w:rPr>
      </w:pPr>
      <w:r w:rsidRPr="00231E33">
        <w:rPr>
          <w:rFonts w:ascii="华文仿宋" w:eastAsia="华文仿宋" w:hAnsi="华文仿宋" w:hint="eastAsia"/>
          <w:b/>
          <w:sz w:val="28"/>
          <w:szCs w:val="28"/>
        </w:rPr>
        <w:t>二、依法准确甄别被执行人财产。</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只能执行被执行人的财产，是法院强制执行的基本法律原则。各级人民法院在执行过程中，要依法准确甄别被执行人财产，加强对财产登记、权属证书、</w:t>
      </w:r>
      <w:r w:rsidRPr="00CB15F8">
        <w:rPr>
          <w:rFonts w:ascii="华文仿宋" w:eastAsia="华文仿宋" w:hAnsi="华文仿宋" w:hint="eastAsia"/>
          <w:sz w:val="28"/>
          <w:szCs w:val="28"/>
        </w:rPr>
        <w:lastRenderedPageBreak/>
        <w:t>证明及有关信息的审查，加强与有关财产权属登记部门的沟通合作，推进信息化执行查询机制建设，准确、及时地甄别被执行人财产，避免对案外人等非被执行人的合法财产采取强制执行措施。同时，对确定属于执行人的财产，则应加大执行力度，及时执行到位，确保申请执行人的债权及时兑现。</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在财产刑案件执行中，要依法严格区分违法所得和合法财产，对于经过审理不能确认为违法所得的，不得判决追缴或者责令退赔；严格区分个人财产和企业法人财产，处理股东、企业经营管理者等自然人犯罪不得任意牵连企业法人财产，处理企业犯罪不得任意牵连股东、企业经营管理者个人合法财产；严格区分涉案人员个人财产和家庭成员财产，处理涉案人员犯罪不得牵连其家庭成员合法财产。</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在执行程序中直接变更、追加被执行人的，应严格限定于法律、司法解释明确规定的情形。各级人民法院应严格依照即将施行的《最高人民法院关于民事执行中变更、追加当事人若干问题的规定》，避免随意扩大变更、追加范围。</w:t>
      </w:r>
    </w:p>
    <w:p w:rsidR="00EF4F73" w:rsidRPr="00231E33" w:rsidRDefault="00EF4F73" w:rsidP="00231E33">
      <w:pPr>
        <w:spacing w:line="480" w:lineRule="exact"/>
        <w:ind w:firstLineChars="200" w:firstLine="561"/>
        <w:jc w:val="left"/>
        <w:rPr>
          <w:rFonts w:ascii="华文仿宋" w:eastAsia="华文仿宋" w:hAnsi="华文仿宋" w:hint="eastAsia"/>
          <w:b/>
          <w:sz w:val="28"/>
          <w:szCs w:val="28"/>
        </w:rPr>
      </w:pPr>
      <w:r w:rsidRPr="00231E33">
        <w:rPr>
          <w:rFonts w:ascii="华文仿宋" w:eastAsia="华文仿宋" w:hAnsi="华文仿宋" w:hint="eastAsia"/>
          <w:b/>
          <w:sz w:val="28"/>
          <w:szCs w:val="28"/>
        </w:rPr>
        <w:t>三、在采取查冻扣措施时注意把握执行政策。</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查封、扣押、冻结财产要严格遵守相应的适用条件与法定程序，坚决杜绝超范围、超标的查封、扣押、冻结财产，对银行账户内资金采取冻结措施的，应当明确具体冻结数额；对土地、房屋等不动产保全查封时，如果登记在一个权利证书下的不动产价值超过应保全的数额，则应加强与国土部门的沟通、协商，尽量仅对该不动产的相应价值部分采取保全措施，避免影响其他部分财产权益的正常行使。</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在采取具体执行措施时，要注意把握执行政策，尽量寻求依法平等保护各方利益的平衡点：对能采取“活封”“活扣”措施的，尽量不“死封”“死扣”，使保全财产继续发挥其财产价值，防止减损当事人利益，如对厂房、机器设备等生产经营性财产进行保全时，指定被保全人保管的，应当允许其继续使用；对车辆进行查封，可考虑与交管部门建立协助执行机制，以在车辆行驶证上加注查封标记的方式进行，既可防止被查封车辆被擅自转让，也能让车辆继续使用，避免“死封”带来的价值贬损及高昂停车费用。对有多种财产并存的，尽量优先采取方便执行且对当事人生产经营影响较小的执行措施。在不损害债权人利益前提下，允许被执行人在法院监督下处置财产，尽可能保全财产市场价</w:t>
      </w:r>
      <w:r w:rsidRPr="00CB15F8">
        <w:rPr>
          <w:rFonts w:ascii="华文仿宋" w:eastAsia="华文仿宋" w:hAnsi="华文仿宋" w:hint="eastAsia"/>
          <w:sz w:val="28"/>
          <w:szCs w:val="28"/>
        </w:rPr>
        <w:lastRenderedPageBreak/>
        <w:t>值。在条件允许的情况下可以为企业预留必要的流动资金和往来账户，最大限度降低对企业正常生产经营活动的不利影响。对符合法定情形的，应当在法定期限内及时解除保全措施，避免因拖延解保给被保全人带来财产损失。《最高人民法院关于人民法院办理财产保全案件若干问题的规定》即将正式施行，各级人民法院要在执行工作中认真贯彻落实。</w:t>
      </w:r>
    </w:p>
    <w:p w:rsidR="00EF4F73" w:rsidRPr="00231E33" w:rsidRDefault="00EF4F73" w:rsidP="00231E33">
      <w:pPr>
        <w:spacing w:line="480" w:lineRule="exact"/>
        <w:ind w:firstLineChars="200" w:firstLine="561"/>
        <w:jc w:val="left"/>
        <w:rPr>
          <w:rFonts w:ascii="华文仿宋" w:eastAsia="华文仿宋" w:hAnsi="华文仿宋" w:hint="eastAsia"/>
          <w:b/>
          <w:sz w:val="28"/>
          <w:szCs w:val="28"/>
        </w:rPr>
      </w:pPr>
      <w:r w:rsidRPr="00231E33">
        <w:rPr>
          <w:rFonts w:ascii="华文仿宋" w:eastAsia="华文仿宋" w:hAnsi="华文仿宋" w:hint="eastAsia"/>
          <w:b/>
          <w:sz w:val="28"/>
          <w:szCs w:val="28"/>
        </w:rPr>
        <w:t>四、提高财产处置变现效率。</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对被依法查封的财产进行变价处置时，要依法优先采取拍卖等有利于公开公平公正实现财产价值的变现方式。要严格规范评估、拍卖、变卖和以物抵债等变价环节，防止对拟处置财产低估贱卖，侵害被执行人合法权益。对于司法强制拍卖要求一次性付清价款，门槛较高，可能不利于扩大竞买范围的问题，可借鉴部分地方法院的成熟经验，在司法拍卖中开展与银行业金融机构的按揭合作，降低竞买门槛，通过更广范围的竞价更好地让拍品变现。2017年1月1日起，全面推行优先用网络司法拍卖方式处置财产，以降低处置成本、提高成交率、溢价率，保护双方当事人的合法权益。各级人民法院要认真贯彻落实《最高人民法院关于人民法院网络司法拍卖若干问题的规定》最大限度提高司法财产处置的公开性、透明度，坚决杜绝任何形式的暗箱操作，有效去除拍卖环节的权力寻租空间，斩断利益链条。</w:t>
      </w:r>
    </w:p>
    <w:p w:rsidR="00EF4F73" w:rsidRPr="00231E33" w:rsidRDefault="00EF4F73" w:rsidP="00231E33">
      <w:pPr>
        <w:spacing w:line="480" w:lineRule="exact"/>
        <w:ind w:firstLineChars="200" w:firstLine="561"/>
        <w:jc w:val="left"/>
        <w:rPr>
          <w:rFonts w:ascii="华文仿宋" w:eastAsia="华文仿宋" w:hAnsi="华文仿宋" w:hint="eastAsia"/>
          <w:b/>
          <w:sz w:val="28"/>
          <w:szCs w:val="28"/>
        </w:rPr>
      </w:pPr>
      <w:r w:rsidRPr="00231E33">
        <w:rPr>
          <w:rFonts w:ascii="华文仿宋" w:eastAsia="华文仿宋" w:hAnsi="华文仿宋" w:hint="eastAsia"/>
          <w:b/>
          <w:sz w:val="28"/>
          <w:szCs w:val="28"/>
        </w:rPr>
        <w:t>五、规范执行案款管理与发放。</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对于已经执行到位的执行案款，除有权属争议或存在参与分配等不宜立即发放情形的，应按照规定时限及时发还债权人，坚决避免执行案款长期沉淀在法院账户，以维护各方当事人的合法权益，最大限度地铲除侵占、挪用执行案款的土壤。各级人民法院要在今年开展执行案款集中清理工作成果的基础上，积极探索建立“一案一账户”的执行案款归集管理制度，形成案、款、人一一对应，账目清晰、程序透明、发放高效的规范化管理新模式。</w:t>
      </w:r>
    </w:p>
    <w:p w:rsidR="00EF4F73" w:rsidRPr="00231E33" w:rsidRDefault="00EF4F73" w:rsidP="00231E33">
      <w:pPr>
        <w:spacing w:line="480" w:lineRule="exact"/>
        <w:ind w:firstLineChars="200" w:firstLine="561"/>
        <w:jc w:val="left"/>
        <w:rPr>
          <w:rFonts w:ascii="华文仿宋" w:eastAsia="华文仿宋" w:hAnsi="华文仿宋" w:hint="eastAsia"/>
          <w:b/>
          <w:sz w:val="28"/>
          <w:szCs w:val="28"/>
        </w:rPr>
      </w:pPr>
      <w:r w:rsidRPr="00231E33">
        <w:rPr>
          <w:rFonts w:ascii="华文仿宋" w:eastAsia="华文仿宋" w:hAnsi="华文仿宋" w:hint="eastAsia"/>
          <w:b/>
          <w:sz w:val="28"/>
          <w:szCs w:val="28"/>
        </w:rPr>
        <w:t>六、严格规范适用终结本次执行程序。</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各级人民法院应严格落实即将正式施行的《最高人民法院关于终结本次执行程序若干问题的意见（试行）》，规范终结本次执行程序的适用，坚决避免为片面追求结案率而滥用终本程序，将具备执行条件的案件“一终了事”，导致执行案件涉及的财产长期滞留在执行程序中，不能得到有效的处置和利用，同时，</w:t>
      </w:r>
      <w:r w:rsidRPr="00CB15F8">
        <w:rPr>
          <w:rFonts w:ascii="华文仿宋" w:eastAsia="华文仿宋" w:hAnsi="华文仿宋" w:hint="eastAsia"/>
          <w:sz w:val="28"/>
          <w:szCs w:val="28"/>
        </w:rPr>
        <w:lastRenderedPageBreak/>
        <w:t xml:space="preserve">对已有的终结本次执行程序案件进行梳理，对于符合恢复执行条件的案件要及时恢复执行，对于进入终结本次执行程序的被执行人依法采取限制消费措施。  </w:t>
      </w:r>
    </w:p>
    <w:p w:rsidR="00EF4F73" w:rsidRPr="00231E33" w:rsidRDefault="00EF4F73" w:rsidP="00231E33">
      <w:pPr>
        <w:spacing w:line="480" w:lineRule="exact"/>
        <w:ind w:firstLineChars="200" w:firstLine="561"/>
        <w:jc w:val="left"/>
        <w:rPr>
          <w:rFonts w:ascii="华文仿宋" w:eastAsia="华文仿宋" w:hAnsi="华文仿宋" w:hint="eastAsia"/>
          <w:b/>
          <w:sz w:val="28"/>
          <w:szCs w:val="28"/>
        </w:rPr>
      </w:pPr>
      <w:r w:rsidRPr="00231E33">
        <w:rPr>
          <w:rFonts w:ascii="华文仿宋" w:eastAsia="华文仿宋" w:hAnsi="华文仿宋" w:hint="eastAsia"/>
          <w:b/>
          <w:sz w:val="28"/>
          <w:szCs w:val="28"/>
        </w:rPr>
        <w:t>七、要严格落实执行异议制度。</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切实推进立案登记制在执行领域的贯彻落实，当事人、案外人对执行财产权属等提出异议的，要做到有案必立、有诉必理，保障当事人的救济权利。对于执行领域中已经发现的社会反映强烈的产权申诉案件，应及时依法审查，确属执行错误的，要坚持有错必纠的原则及时予以纠正。</w:t>
      </w:r>
    </w:p>
    <w:p w:rsidR="00EF4F73" w:rsidRPr="00231E33" w:rsidRDefault="00EF4F73" w:rsidP="00231E33">
      <w:pPr>
        <w:spacing w:line="480" w:lineRule="exact"/>
        <w:ind w:firstLineChars="200" w:firstLine="561"/>
        <w:jc w:val="left"/>
        <w:rPr>
          <w:rFonts w:ascii="华文仿宋" w:eastAsia="华文仿宋" w:hAnsi="华文仿宋" w:hint="eastAsia"/>
          <w:b/>
          <w:sz w:val="28"/>
          <w:szCs w:val="28"/>
        </w:rPr>
      </w:pPr>
      <w:r w:rsidRPr="00231E33">
        <w:rPr>
          <w:rFonts w:ascii="华文仿宋" w:eastAsia="华文仿宋" w:hAnsi="华文仿宋" w:hint="eastAsia"/>
          <w:b/>
          <w:sz w:val="28"/>
          <w:szCs w:val="28"/>
        </w:rPr>
        <w:t>八、依法用好执行和解制度。</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依法推进执行中债务重组及和解，对符合条件的，可以引导各方当事人积极达成重组、和解协议，采取分期偿债、收入抵债等方式，既保障被执行人利益，又兼顾被执行人利益。</w:t>
      </w:r>
    </w:p>
    <w:p w:rsidR="00EF4F73" w:rsidRPr="00231E33" w:rsidRDefault="00EF4F73" w:rsidP="00231E33">
      <w:pPr>
        <w:spacing w:line="480" w:lineRule="exact"/>
        <w:ind w:firstLineChars="200" w:firstLine="561"/>
        <w:jc w:val="left"/>
        <w:rPr>
          <w:rFonts w:ascii="华文仿宋" w:eastAsia="华文仿宋" w:hAnsi="华文仿宋" w:hint="eastAsia"/>
          <w:b/>
          <w:sz w:val="28"/>
          <w:szCs w:val="28"/>
        </w:rPr>
      </w:pPr>
      <w:r w:rsidRPr="00231E33">
        <w:rPr>
          <w:rFonts w:ascii="华文仿宋" w:eastAsia="华文仿宋" w:hAnsi="华文仿宋" w:hint="eastAsia"/>
          <w:b/>
          <w:sz w:val="28"/>
          <w:szCs w:val="28"/>
        </w:rPr>
        <w:t>九、充分发挥执行信访工作的作用。</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要有效发挥执行信访工作在发现、纠正执行不作为、乱作为方面的功能作用，对来信来访中反映的不作为、乱作为案件要扭住不放，一查到底，一抓到底。凡是反映情况属实的坚决及时纠正。对上级法院挂网督办或以其他方式督办的案件必须在指定期限内报送处理结果。对措施不力、拖延办理或拒不办理的，要按照有关规定约谈有关领导及责任人，并定期向全国法院通报。</w:t>
      </w:r>
    </w:p>
    <w:p w:rsidR="00EF4F73" w:rsidRPr="00231E33" w:rsidRDefault="00EF4F73" w:rsidP="00231E33">
      <w:pPr>
        <w:spacing w:line="480" w:lineRule="exact"/>
        <w:ind w:firstLineChars="200" w:firstLine="561"/>
        <w:jc w:val="left"/>
        <w:rPr>
          <w:rFonts w:ascii="华文仿宋" w:eastAsia="华文仿宋" w:hAnsi="华文仿宋" w:hint="eastAsia"/>
          <w:b/>
          <w:sz w:val="28"/>
          <w:szCs w:val="28"/>
        </w:rPr>
      </w:pPr>
      <w:r w:rsidRPr="00231E33">
        <w:rPr>
          <w:rFonts w:ascii="华文仿宋" w:eastAsia="华文仿宋" w:hAnsi="华文仿宋" w:hint="eastAsia"/>
          <w:b/>
          <w:sz w:val="28"/>
          <w:szCs w:val="28"/>
        </w:rPr>
        <w:t>十、以信息化手段强化执行监督管理。</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各级法院要充分运用信息化手段，加强对执行案件流程的监督管理。2016年11月底，四级法院统一的办案平台和流程节点管理平台将在全国3519个法院全面运行。通过执行流程节点管理，严格执行办案期限，有效解决消极执行、拖延执行、选择性执行等问题。各级法院要安排专门的监督管理人员，对流程节点及时管理监控，对执行办案流程中出现的各种违规现象要即查即纠，充分发挥平台在规范执行行为，全面及时监督管理，全面及时纠偏纠错方面的功能作用，彻底改变执行监督管理弱化、存在死角和漏洞的局面。</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 xml:space="preserve">请各高级人民法院将本通知精神迅速传达到辖区内各级人民法院，并加强督促与指导，确保本通知精神的及时有效落实。 </w:t>
      </w:r>
    </w:p>
    <w:p w:rsidR="00231E33" w:rsidRDefault="00EF4F73" w:rsidP="00231E33">
      <w:pPr>
        <w:spacing w:line="480" w:lineRule="exact"/>
        <w:ind w:firstLineChars="200" w:firstLine="560"/>
        <w:jc w:val="right"/>
        <w:rPr>
          <w:rFonts w:ascii="华文仿宋" w:eastAsia="华文仿宋" w:hAnsi="华文仿宋" w:hint="eastAsia"/>
          <w:sz w:val="28"/>
          <w:szCs w:val="28"/>
        </w:rPr>
      </w:pPr>
      <w:r w:rsidRPr="00CB15F8">
        <w:rPr>
          <w:rFonts w:ascii="华文仿宋" w:eastAsia="华文仿宋" w:hAnsi="华文仿宋" w:hint="eastAsia"/>
          <w:sz w:val="28"/>
          <w:szCs w:val="28"/>
        </w:rPr>
        <w:t>最高人民法院</w:t>
      </w:r>
    </w:p>
    <w:p w:rsidR="00EF4F73" w:rsidRPr="00CB15F8" w:rsidRDefault="00EF4F73" w:rsidP="00231E33">
      <w:pPr>
        <w:spacing w:line="480" w:lineRule="exact"/>
        <w:ind w:firstLineChars="200" w:firstLine="560"/>
        <w:jc w:val="right"/>
        <w:rPr>
          <w:rFonts w:ascii="华文仿宋" w:eastAsia="华文仿宋" w:hAnsi="华文仿宋" w:hint="eastAsia"/>
          <w:sz w:val="28"/>
          <w:szCs w:val="28"/>
        </w:rPr>
      </w:pPr>
      <w:r w:rsidRPr="00CB15F8">
        <w:rPr>
          <w:rFonts w:ascii="华文仿宋" w:eastAsia="华文仿宋" w:hAnsi="华文仿宋" w:hint="eastAsia"/>
          <w:sz w:val="28"/>
          <w:szCs w:val="28"/>
        </w:rPr>
        <w:t>2016年11月22日</w:t>
      </w:r>
    </w:p>
    <w:p w:rsidR="00EF4F73" w:rsidRPr="00CB15F8" w:rsidRDefault="00EF4F73" w:rsidP="00231E33">
      <w:pPr>
        <w:spacing w:line="700" w:lineRule="exact"/>
        <w:jc w:val="left"/>
        <w:rPr>
          <w:rFonts w:ascii="华文仿宋" w:eastAsia="华文仿宋" w:hAnsi="华文仿宋" w:hint="eastAsia"/>
          <w:sz w:val="28"/>
          <w:szCs w:val="28"/>
        </w:rPr>
      </w:pPr>
      <w:r w:rsidRPr="00CB15F8">
        <w:rPr>
          <w:rFonts w:ascii="华文仿宋" w:eastAsia="华文仿宋" w:hAnsi="华文仿宋"/>
          <w:noProof/>
          <w:sz w:val="28"/>
          <w:szCs w:val="28"/>
        </w:rPr>
        <w:lastRenderedPageBreak/>
        <w:drawing>
          <wp:inline distT="0" distB="0" distL="0" distR="0">
            <wp:extent cx="1091184" cy="301752"/>
            <wp:effectExtent l="19050" t="0" r="0" b="0"/>
            <wp:docPr id="8" name="图片 7" descr="拍界视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拍界视点.jpg"/>
                    <pic:cNvPicPr/>
                  </pic:nvPicPr>
                  <pic:blipFill>
                    <a:blip r:embed="rId18" cstate="print"/>
                    <a:stretch>
                      <a:fillRect/>
                    </a:stretch>
                  </pic:blipFill>
                  <pic:spPr>
                    <a:xfrm>
                      <a:off x="0" y="0"/>
                      <a:ext cx="1091184" cy="301752"/>
                    </a:xfrm>
                    <a:prstGeom prst="rect">
                      <a:avLst/>
                    </a:prstGeom>
                  </pic:spPr>
                </pic:pic>
              </a:graphicData>
            </a:graphic>
          </wp:inline>
        </w:drawing>
      </w:r>
    </w:p>
    <w:p w:rsidR="00231E33" w:rsidRDefault="00231E33" w:rsidP="00231E33">
      <w:pPr>
        <w:spacing w:line="480" w:lineRule="exact"/>
        <w:jc w:val="center"/>
        <w:rPr>
          <w:rFonts w:ascii="黑体" w:eastAsia="黑体" w:hAnsi="黑体" w:hint="eastAsia"/>
          <w:b/>
          <w:sz w:val="44"/>
          <w:szCs w:val="44"/>
        </w:rPr>
      </w:pPr>
    </w:p>
    <w:p w:rsidR="00EF4F73" w:rsidRPr="00231E33" w:rsidRDefault="00EF4F73" w:rsidP="00231E33">
      <w:pPr>
        <w:spacing w:line="480" w:lineRule="exact"/>
        <w:jc w:val="center"/>
        <w:rPr>
          <w:rFonts w:ascii="黑体" w:eastAsia="黑体" w:hAnsi="黑体" w:hint="eastAsia"/>
          <w:b/>
          <w:sz w:val="44"/>
          <w:szCs w:val="44"/>
        </w:rPr>
      </w:pPr>
      <w:r w:rsidRPr="00231E33">
        <w:rPr>
          <w:rFonts w:ascii="黑体" w:eastAsia="黑体" w:hAnsi="黑体" w:hint="eastAsia"/>
          <w:b/>
          <w:sz w:val="44"/>
          <w:szCs w:val="44"/>
        </w:rPr>
        <w:t>刘双舟：艺术金融模式在我国拍卖中取得了新突破</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p>
    <w:p w:rsidR="00EF4F73" w:rsidRPr="00231E33" w:rsidRDefault="00EF4F73" w:rsidP="00231E33">
      <w:pPr>
        <w:spacing w:line="480" w:lineRule="exact"/>
        <w:ind w:firstLineChars="200" w:firstLine="561"/>
        <w:jc w:val="left"/>
        <w:rPr>
          <w:rFonts w:ascii="华文仿宋" w:eastAsia="华文仿宋" w:hAnsi="华文仿宋" w:hint="eastAsia"/>
          <w:b/>
          <w:sz w:val="28"/>
          <w:szCs w:val="28"/>
        </w:rPr>
      </w:pPr>
      <w:r w:rsidRPr="00231E33">
        <w:rPr>
          <w:rFonts w:ascii="华文仿宋" w:eastAsia="华文仿宋" w:hAnsi="华文仿宋" w:hint="eastAsia"/>
          <w:b/>
          <w:sz w:val="28"/>
          <w:szCs w:val="28"/>
        </w:rPr>
        <w:t>一、艺术金融模式在拍卖中取得新的突破</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12月21日，在上海嘉禾拍卖公司2016秋拍夜场上，随着拍卖师于艳艳手中拍卖槌一声清脆的敲击声，查士標（1615-1698）的《松鹤鸣泉图》155万落槌，这是我国大陆地区艺术品拍卖场上诞生的首例第三方保证模式的艺术金融范例。在随后的拍卖中，另一件采取了第三方保证模式的标的吴湖帆的《碧萝湖公园》也以690万元落槌成交。这次上海嘉禾拍卖公司秋拍中采取了第三方保证模式的两件艺术品的顺利成交，标志着第三方保证模式这种在西方艺术品拍卖市场上已经非常成熟的艺术金融模式在我国大陆地区艺术品拍卖市场上首次成功实施。这是我国艺术金融发展中取得的一项新的突破，意义重大。</w:t>
      </w:r>
    </w:p>
    <w:p w:rsidR="00EF4F73" w:rsidRPr="00231E33" w:rsidRDefault="00EF4F73" w:rsidP="00231E33">
      <w:pPr>
        <w:spacing w:line="480" w:lineRule="exact"/>
        <w:ind w:firstLineChars="200" w:firstLine="561"/>
        <w:jc w:val="left"/>
        <w:rPr>
          <w:rFonts w:ascii="华文仿宋" w:eastAsia="华文仿宋" w:hAnsi="华文仿宋" w:hint="eastAsia"/>
          <w:b/>
          <w:sz w:val="28"/>
          <w:szCs w:val="28"/>
        </w:rPr>
      </w:pPr>
      <w:r w:rsidRPr="00231E33">
        <w:rPr>
          <w:rFonts w:ascii="华文仿宋" w:eastAsia="华文仿宋" w:hAnsi="华文仿宋" w:hint="eastAsia"/>
          <w:b/>
          <w:sz w:val="28"/>
          <w:szCs w:val="28"/>
        </w:rPr>
        <w:t>二、何为拍卖中的第三方保证模式</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三方保证模式是西方艺术品拍卖中常见的一种艺术金融模式。第三方保证模式要求买家对拍品进行“不可撤销报价”，即一旦拍品流拍，场外第三方买家必须以拍卖前保证的价格买下这件作品，不得反悔。以伦敦苏富比2015年的一场“印象派及现代艺术晚拍”为例，莫奈的《威尼斯大运河》估价为 2000 万英镑至 3000 万英镑，最终采用第三方保证模式以 2366.9 万英镑成交。莫奈的另一幅作品估价为750万英镑至1130万英镑，最终以1020万英镑成交。纽约现代艺术博物馆送拍的《吉维尼白杨树》也采用了第三方保证模式，估价 900 万英镑至1200 万英镑，最终以 1078.9 万英镑成交。对拍卖行而言，这种艺术金融模式的好处在于，拍卖会现场有出高价的，就价高者得；拍卖会现场流拍的，也能场外成交，可谓是上了“双保险”。这次通过第三方保证模式，拍卖行在拍卖前就已经锁定了至少 6040 万英镑的拍卖收入。可见这种艺术金融模式的效果还是非常明显的。</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从法律角度分析，第三方保证模式实际上属于“附条件生效合同”。拍卖是一种特殊的买卖方式，本质上表现为一种买卖合同的缔结。正常情况下，拍卖合同是在拍卖会上通过竞买人竞价，按照价高者得的规则订立的，而且是“一</w:t>
      </w:r>
      <w:r w:rsidRPr="00CB15F8">
        <w:rPr>
          <w:rFonts w:ascii="华文仿宋" w:eastAsia="华文仿宋" w:hAnsi="华文仿宋" w:hint="eastAsia"/>
          <w:sz w:val="28"/>
          <w:szCs w:val="28"/>
        </w:rPr>
        <w:lastRenderedPageBreak/>
        <w:t>槌定音”，拍卖合同成立的同时即生效，拍卖行和买受人必须按照约定认真履行合同。第三方保证模式在缔约对象、缔约时间、缔约方式、契约性质四个方面改变了原有的拍卖制度。</w:t>
      </w:r>
    </w:p>
    <w:p w:rsidR="00EF4F73" w:rsidRPr="00231E33" w:rsidRDefault="00EF4F73" w:rsidP="00231E33">
      <w:pPr>
        <w:spacing w:line="480" w:lineRule="exact"/>
        <w:ind w:firstLineChars="200" w:firstLine="561"/>
        <w:jc w:val="left"/>
        <w:rPr>
          <w:rFonts w:ascii="华文仿宋" w:eastAsia="华文仿宋" w:hAnsi="华文仿宋" w:hint="eastAsia"/>
          <w:b/>
          <w:sz w:val="28"/>
          <w:szCs w:val="28"/>
        </w:rPr>
      </w:pPr>
      <w:r w:rsidRPr="00231E33">
        <w:rPr>
          <w:rFonts w:ascii="华文仿宋" w:eastAsia="华文仿宋" w:hAnsi="华文仿宋" w:hint="eastAsia"/>
          <w:b/>
          <w:sz w:val="28"/>
          <w:szCs w:val="28"/>
        </w:rPr>
        <w:t>三、第三方保证模式在我国遇到哪些障碍</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国际艺术品拍卖会上之所以能够顺利实行第三方保证这种艺术金融模式，与成熟的“私恰”制度是分不开的。所谓私恰，通常表现为两种情况：一是在拍卖会上，如果有拍品流拍了，那么在拍卖会结束后，如果有人愿意买该拍品，还可以私下与拍卖行通过协商的方式达成交易；二是在拍卖前，如果有人看好该拍品的话,，也可以与拍卖行协商，如果能够就价格达成一致，拍卖行就会将这件拍卖品撤拍，不再安排在拍卖会上进行公开竞价了。第三方保证模式实际上是上述这两种“私恰”模式的混合。从经济学角度分析，这种第三方保证模式更为合理，因为拍卖前的“私恰”有时候委托人或拍卖行会不太满意，他们认为如果在拍卖会上公开竞价，也许会卖出一个更高的价钱；而拍卖后的“私恰”有时候买家也会觉得“吃了亏”，有人会觉得自己花钱买了个“没人要”的东西，心理不太舒服。第三方保证金模式消除了传统“私恰”模式中双方的疑虑，是一种更为合理的制度安排。</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拍卖中的第三方保证这种艺术金融模式在我国开展始终面临着诸多障碍。</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首先，我国的拍卖模式是典型的“买方多人竞价”模式，形式比较单一。其弊端是成交率低，交易成本大。拍卖行只能通过拍卖会的方式缔结拍卖合同，标的一旦流拍，则拍卖程序终止。如果想再次交易，则必须重新办理拍卖手续。这样不但降低了成交率，而且增加了交易成本。因此，现行的拍卖模式急需改革和完善。说白了，就是要允许拍卖行开展“私恰”交易。拍卖法对“私恰”并无明确的禁止性规定。买方在拍卖会前向拍卖行的报价行为是不在拍卖法约束范围内的，当然也没有拍卖法上的“应价”效力。按照拍卖法的规定，在拍卖前，与拍卖行协商交易的行为不属于“拍卖”本身。如果拍卖公司与第三方在拍卖前签订了这样一个“附生效条件的合同”，约定在流拍后，该合同生效。这样的合同本身并不违反拍卖法，但是不能依据拍卖法将这种合同称为“拍卖合同”，而只是一般的买卖合同，应受合同法的调整。在2013年3月1日之前，在我国拍卖中实行“私恰”交易的障碍主要来自工商管理方面的规定。当时的</w:t>
      </w:r>
      <w:r w:rsidRPr="00CB15F8">
        <w:rPr>
          <w:rFonts w:ascii="华文仿宋" w:eastAsia="华文仿宋" w:hAnsi="华文仿宋" w:hint="eastAsia"/>
          <w:sz w:val="28"/>
          <w:szCs w:val="28"/>
        </w:rPr>
        <w:lastRenderedPageBreak/>
        <w:t>《拍卖监督管理暂行办法》明确禁止“不经拍卖竞价程序处分拍卖标的”。自 2013 年3月1日起修订后的《拍卖监督管理办法》，虽然取消了禁止“不经拍卖竞价程序处分拍卖标的”的规定，但是拍卖公司是否可以开展“私恰”交易目前仍无明确的法律依据。</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其次，由于艺术品鉴定、评估问题始终未得到真正的解决，导致银行等传统的金融机构不愿意介入艺术品金融，而第三方保证模式通常需要有金融机构的资金支持，因为只有买家可以用拍卖会上购得的艺术品金融机构进行质押贷款，这种艺术金融业务才能顺利开展。而我国一直不具备这样的条件。</w:t>
      </w:r>
    </w:p>
    <w:p w:rsidR="00EF4F73" w:rsidRPr="00231E33" w:rsidRDefault="00EF4F73" w:rsidP="00231E33">
      <w:pPr>
        <w:spacing w:line="480" w:lineRule="exact"/>
        <w:ind w:firstLineChars="200" w:firstLine="561"/>
        <w:jc w:val="left"/>
        <w:rPr>
          <w:rFonts w:ascii="华文仿宋" w:eastAsia="华文仿宋" w:hAnsi="华文仿宋" w:hint="eastAsia"/>
          <w:b/>
          <w:sz w:val="28"/>
          <w:szCs w:val="28"/>
        </w:rPr>
      </w:pPr>
      <w:r w:rsidRPr="00231E33">
        <w:rPr>
          <w:rFonts w:ascii="华文仿宋" w:eastAsia="华文仿宋" w:hAnsi="华文仿宋" w:hint="eastAsia"/>
          <w:b/>
          <w:sz w:val="28"/>
          <w:szCs w:val="28"/>
        </w:rPr>
        <w:t>四、这次成功范例是如何完成的</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法律上的障碍与艺术品评估难和鉴定难给银行等传统金融机构造成“畏难心理”是阻碍我国艺术品拍卖中开展第三方保证模式的主要原因。中央财经大学拍卖研究中心刘双舟教授长期从事拍卖和艺术金融研究，一直致力于探索一种适合我国艺术品拍卖的艺术金融模式，在国外第三方保证模式的基础上，引入了契约治理、预收购人池、互联网金融、评估和鉴定专家团队等一系列制度，近年来终于在理论研究和实践模式设计上取得了重大进展，找到了一种既符合法律，又具有效率的多方共赢模式。</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这次的成功范例是由上海嘉禾拍卖有限公司与玺鉴科技金融合作完成的。之所以选择在上海进行实践，主要是考虑了上海在艺术金融和艺术品拍卖两个方面的因素。上海嘉禾有限公司是在我国艺术品拍卖市场进入调整期后逆势生长、后来居上的一家充满活力的艺术品拍卖公司，在业内商业良好，发展势头迅猛，拥有许多敢于尝试新事物的年轻买家。而玺鉴科技金融是一家致力于利用互联网科技与金融优势，突破传统艺术品市场鉴定难、评估难和变现难三大难题的新兴艺术品金融主体，建立了高水平实战经验的鉴定和评估专家团队，目前已于超过500家的艺术品机构建立了稳定的合作关系，形成了自己独具特色的艺术品金融业务模式，并致力于在艺术品拍卖中丰富和拓展自己的艺术品金融业务。这次双方精心选者了前述的两件书画作品做为试点。玺鉴科技金融帮助预购买人对两件拍品组织专家进行了认真的鉴定和价值评估，对拍品的来源进行了详细的调查，对未来收藏投资的前景做了全面的分析，并与预购买人达成了艺术品质押的资金支持协议，然后全权代理预购买人参与了这次拍卖活动。</w:t>
      </w:r>
      <w:r w:rsidRPr="00CB15F8">
        <w:rPr>
          <w:rFonts w:ascii="华文仿宋" w:eastAsia="华文仿宋" w:hAnsi="华文仿宋" w:hint="eastAsia"/>
          <w:sz w:val="28"/>
          <w:szCs w:val="28"/>
        </w:rPr>
        <w:lastRenderedPageBreak/>
        <w:t>如果选定的两件拍品在拍卖中流拍，则玺鉴科技金融将代表预购买人按照与拍卖公司事先约定的保证价予以买受，然后将该艺术品进行质押；如果拍卖顺利成交，则玺鉴科技金融将分的部分拍卖佣金。</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这次第三方保证模式之所以能够顺利完成，除了双方的密切合作外，还得益于一系列法律文书的严密涉及与签署，由于目前我国尚无专门调整艺术金融的法律，所有参与其中的主体之间均是通过合同来完成合作的。拍卖的成功验证了这种契约治理模式的可行性。</w:t>
      </w:r>
    </w:p>
    <w:p w:rsidR="00EF4F73" w:rsidRPr="00231E33" w:rsidRDefault="00EF4F73" w:rsidP="00231E33">
      <w:pPr>
        <w:spacing w:line="480" w:lineRule="exact"/>
        <w:ind w:firstLineChars="200" w:firstLine="561"/>
        <w:jc w:val="left"/>
        <w:rPr>
          <w:rFonts w:ascii="华文仿宋" w:eastAsia="华文仿宋" w:hAnsi="华文仿宋" w:hint="eastAsia"/>
          <w:b/>
          <w:sz w:val="28"/>
          <w:szCs w:val="28"/>
        </w:rPr>
      </w:pPr>
      <w:r w:rsidRPr="00231E33">
        <w:rPr>
          <w:rFonts w:ascii="华文仿宋" w:eastAsia="华文仿宋" w:hAnsi="华文仿宋" w:hint="eastAsia"/>
          <w:b/>
          <w:sz w:val="28"/>
          <w:szCs w:val="28"/>
        </w:rPr>
        <w:t>五、第三方保证模式的成功将带来哪些影响</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这次成功范例未来的影响是深远的。</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首先，将改变艺术品拍卖的定位和认识。传统的理论一直将拍卖公司当做是做拍卖的中介机构，其实艺术品拍卖历来都是一种金融活动，委托人就是融资人，买受人就是投资人，艺术品拍卖就是为艺术品投资和融资提供服务的平台，因此，做拍卖就是在做金融。</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其次，将极大地促进我国艺术品拍卖市场的发展。自2012年以来，我国艺术品市场进入了深度调整期，由于银行等传统金融机构不愿意进入艺术品拍卖市场，受资金的限制，很多交易无法达成。这次成功范例将鼓励类似玺鉴科技金融这样的专业艺术金融机构将资金注入到艺术品拍卖市场，从而促进艺术品拍卖市场的发展。</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第三，将改变传统的艺术品鉴定和评估模式。以往艺术品拍卖中，虽然拍卖公司的专家都会对上拍的艺术品进行鉴定和评估，但是由于拍卖法中“瑕疵不担保声明”等规定，使得买家对拍卖公司的鉴定和评估始终抱有戒心，但是由于信息不对称及鉴定评估成本等问题，买家由无力自己解决或请专家来帮自己解决鉴定和评估问题，这在很大程度上影响了买家的积极性。但是引入第三方保证模式后，有艺术品金融机构组织专家进行鉴定评估并提供预购买保证，至少对这样的拍品买家不但省去了鉴定评估成本和担忧，还会买得更放心一些，这也有利于提高成交率和成交价格。</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最后，这种模式将改变传统的艺术品投资模式。在传统的拍卖中，“行家”尽管自己懂鉴定和评估，但是如果想投资自己喜欢的艺术品的话，也只能到拍卖会上去参加竞买，结果是要么竞买不到，要么只能花高价去竞买。在第三方</w:t>
      </w:r>
      <w:r w:rsidRPr="00CB15F8">
        <w:rPr>
          <w:rFonts w:ascii="华文仿宋" w:eastAsia="华文仿宋" w:hAnsi="华文仿宋" w:hint="eastAsia"/>
          <w:sz w:val="28"/>
          <w:szCs w:val="28"/>
        </w:rPr>
        <w:lastRenderedPageBreak/>
        <w:t>保证模式中，“行家”只要做预购买人就可以了。无论是买到还是买不到，都会有收益。而且还得获得艺术金融机构的资金支持。</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总之，艺术品拍卖中第三方保证模式在我国大陆地区终于可以落地生根了，这是我国艺术品金融发展中的一个重大进步。</w:t>
      </w:r>
    </w:p>
    <w:p w:rsidR="00EF4F73" w:rsidRPr="00CB15F8" w:rsidRDefault="00EF4F73" w:rsidP="00231E33">
      <w:pPr>
        <w:spacing w:line="700" w:lineRule="exact"/>
        <w:jc w:val="left"/>
        <w:rPr>
          <w:rFonts w:ascii="华文仿宋" w:eastAsia="华文仿宋" w:hAnsi="华文仿宋" w:hint="eastAsia"/>
          <w:sz w:val="28"/>
          <w:szCs w:val="28"/>
        </w:rPr>
      </w:pPr>
    </w:p>
    <w:p w:rsidR="00EF4F73" w:rsidRPr="00CB15F8" w:rsidRDefault="00EF4F73" w:rsidP="00231E33">
      <w:pPr>
        <w:spacing w:line="700" w:lineRule="exact"/>
        <w:jc w:val="left"/>
        <w:rPr>
          <w:rFonts w:ascii="华文仿宋" w:eastAsia="华文仿宋" w:hAnsi="华文仿宋" w:hint="eastAsia"/>
          <w:sz w:val="28"/>
          <w:szCs w:val="28"/>
        </w:rPr>
      </w:pPr>
      <w:r w:rsidRPr="00CB15F8">
        <w:rPr>
          <w:rFonts w:ascii="华文仿宋" w:eastAsia="华文仿宋" w:hAnsi="华文仿宋"/>
          <w:noProof/>
          <w:sz w:val="28"/>
          <w:szCs w:val="28"/>
        </w:rPr>
        <w:drawing>
          <wp:inline distT="0" distB="0" distL="0" distR="0">
            <wp:extent cx="1039368" cy="301752"/>
            <wp:effectExtent l="19050" t="0" r="8382" b="0"/>
            <wp:docPr id="9" name="图片 8" descr="拍卖师园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拍卖师园地.jpg"/>
                    <pic:cNvPicPr/>
                  </pic:nvPicPr>
                  <pic:blipFill>
                    <a:blip r:embed="rId19" cstate="print"/>
                    <a:stretch>
                      <a:fillRect/>
                    </a:stretch>
                  </pic:blipFill>
                  <pic:spPr>
                    <a:xfrm>
                      <a:off x="0" y="0"/>
                      <a:ext cx="1039368" cy="301752"/>
                    </a:xfrm>
                    <a:prstGeom prst="rect">
                      <a:avLst/>
                    </a:prstGeom>
                  </pic:spPr>
                </pic:pic>
              </a:graphicData>
            </a:graphic>
          </wp:inline>
        </w:drawing>
      </w:r>
    </w:p>
    <w:p w:rsidR="00EF4F73" w:rsidRPr="00CB15F8" w:rsidRDefault="00EF4F73" w:rsidP="00CB15F8">
      <w:pPr>
        <w:spacing w:line="480" w:lineRule="exact"/>
        <w:ind w:firstLineChars="200" w:firstLine="560"/>
        <w:jc w:val="left"/>
        <w:rPr>
          <w:rFonts w:ascii="华文仿宋" w:eastAsia="华文仿宋" w:hAnsi="华文仿宋"/>
          <w:sz w:val="28"/>
          <w:szCs w:val="28"/>
        </w:rPr>
      </w:pPr>
    </w:p>
    <w:p w:rsidR="00EF4F73" w:rsidRPr="00231E33" w:rsidRDefault="00EF4F73" w:rsidP="00231E33">
      <w:pPr>
        <w:spacing w:line="480" w:lineRule="exact"/>
        <w:jc w:val="center"/>
        <w:rPr>
          <w:rFonts w:ascii="黑体" w:eastAsia="黑体" w:hAnsi="黑体" w:hint="eastAsia"/>
          <w:b/>
          <w:sz w:val="44"/>
          <w:szCs w:val="44"/>
        </w:rPr>
      </w:pPr>
      <w:r w:rsidRPr="00231E33">
        <w:rPr>
          <w:rFonts w:ascii="黑体" w:eastAsia="黑体" w:hAnsi="黑体" w:hint="eastAsia"/>
          <w:b/>
          <w:sz w:val="44"/>
          <w:szCs w:val="44"/>
        </w:rPr>
        <w:t>数年坚守终不弃，完美收官心犹狂</w:t>
      </w:r>
    </w:p>
    <w:p w:rsidR="00EF4F73" w:rsidRPr="00CB15F8" w:rsidRDefault="00EF4F73" w:rsidP="00231E33">
      <w:pPr>
        <w:spacing w:line="480" w:lineRule="exact"/>
        <w:ind w:leftChars="-1" w:left="-2"/>
        <w:jc w:val="right"/>
        <w:rPr>
          <w:rFonts w:ascii="华文仿宋" w:eastAsia="华文仿宋" w:hAnsi="华文仿宋" w:hint="eastAsia"/>
          <w:sz w:val="28"/>
          <w:szCs w:val="28"/>
        </w:rPr>
      </w:pPr>
      <w:r w:rsidRPr="00CB15F8">
        <w:rPr>
          <w:rFonts w:ascii="华文仿宋" w:eastAsia="华文仿宋" w:hAnsi="华文仿宋" w:hint="eastAsia"/>
          <w:sz w:val="28"/>
          <w:szCs w:val="28"/>
        </w:rPr>
        <w:t>——浅析拍卖师实操考试</w:t>
      </w:r>
    </w:p>
    <w:p w:rsidR="00231E33" w:rsidRDefault="00231E33" w:rsidP="00CB15F8">
      <w:pPr>
        <w:spacing w:line="480" w:lineRule="exact"/>
        <w:ind w:firstLineChars="200" w:firstLine="560"/>
        <w:jc w:val="left"/>
        <w:rPr>
          <w:rFonts w:ascii="华文仿宋" w:eastAsia="华文仿宋" w:hAnsi="华文仿宋" w:hint="eastAsia"/>
          <w:sz w:val="28"/>
          <w:szCs w:val="28"/>
        </w:rPr>
      </w:pP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自中拍协举办第1届拍卖师考试至今，岁月悄无声息的流逝了28载春秋，随着时代进步和拍卖业务发展的需要，出于选拔业内精英担任拍卖师为出发点，无论是理论还是实操考试，一年比一年贴近实际，考试的难度、深度和广度更是逐年增大。</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日前中拍协2016年（第28期）拍卖师资格考试主持技巧合格人员通知的对外公布，宣告今年的拍卖师考试己落下帷幕。以今年为例，参加笔试的人员共计1865人（含补考生350人），通过一路的闯关斩将，最终393人顺利通过考试，综合通过率仅为21%，而一次性通过考试的更属凤毛麟角，此场景下，用“几家欢喜几家愁”过于轻描淡写，反而＂扼腕叹息和哀鸿遍野”倒更为准确和形象。</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回想2012年参加拍卖师考试，单位全力支持，特放假让我安心备考，不负重望，理论三科一次通过，为了让我更好的准备实操考试，公司为当年的省内考生组织了一次为期数天免费考前培训，曾任实操考官的刘绘老师亲自演示讲解主持的种种技巧，第一年的实操考试结果不尽人意，此后的陆续冲刺，都与成功擦肩而过，此后考拍成为我心头的隐痛。</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再回首，往事如尘烟，风雨坎坷，我禁不住唏嘘感慨，当亲眼看到榜上有名时，压在心头上的重负骤然释放，数年坚守终不弃，完美收官心犹狂。不曾忘：无数的同行人在考拍路上不惧艰辛奋往直行；难忘却：阅不尽的是跌倒的</w:t>
      </w:r>
      <w:r w:rsidRPr="00CB15F8">
        <w:rPr>
          <w:rFonts w:ascii="华文仿宋" w:eastAsia="华文仿宋" w:hAnsi="华文仿宋" w:hint="eastAsia"/>
          <w:sz w:val="28"/>
          <w:szCs w:val="28"/>
        </w:rPr>
        <w:lastRenderedPageBreak/>
        <w:t>创伤、懊悔的表情和失意的痛哭，当然还有成功的欢呼和喜悦；永不忘：虽败未舍，我仍力行笃志，步履坚定，不惧怕身边异样的眼光和鄙视的笑声，无畏于培训时的失误而引发的善意抑或掺杂少许讥讽的哄堂大笑。矢志不渝的坚持，终得不易之成功，斯诚至此，惟有用＂拼搏到无能为力，努力到感动自己”借以释怀。</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如果说理论考试是在理解教材的基础上加上大量背诵和记忆的堆叠，揉和一些应试技巧和平时拍卖的经验便可获得较大的胜算。那么实操则是对考生主持拍卖综合能力的全面考察，同时具有基础夯实、阶梯熟练和临场发挥及随机应变的特点，窥管见豹，足见其难度大，要求高。</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据此，我顾不及才疏学浅，抖胆执笔，根据实操考试的变化，结合自身学习和训练体会，妄自浅析拍卖师实操考试的应对策略与练习技巧，以飨同道和继往者，惟盼少走弯路，直达彼岸，此举亦是对默默支持我的至亲好友及领导同事们的诚挚谢意！</w:t>
      </w:r>
    </w:p>
    <w:p w:rsidR="00EF4F73" w:rsidRPr="00231E33" w:rsidRDefault="00EF4F73" w:rsidP="00231E33">
      <w:pPr>
        <w:spacing w:line="480" w:lineRule="exact"/>
        <w:ind w:firstLineChars="200" w:firstLine="561"/>
        <w:jc w:val="left"/>
        <w:rPr>
          <w:rFonts w:ascii="华文仿宋" w:eastAsia="华文仿宋" w:hAnsi="华文仿宋" w:hint="eastAsia"/>
          <w:b/>
          <w:sz w:val="28"/>
          <w:szCs w:val="28"/>
        </w:rPr>
      </w:pPr>
      <w:r w:rsidRPr="00231E33">
        <w:rPr>
          <w:rFonts w:ascii="华文仿宋" w:eastAsia="华文仿宋" w:hAnsi="华文仿宋" w:hint="eastAsia"/>
          <w:b/>
          <w:sz w:val="28"/>
          <w:szCs w:val="28"/>
        </w:rPr>
        <w:t>实操考什么？</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用郑晓星老师的话说：五分钟的实操考试考的就是综合能力！权威结论，掷地有声。</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郑老师所指的综合能力，具体是指一个即将走向拍卖主持台的准拍卖师必须具备的令人愉悦的形象气质、标准清晰的语言表达能力、快速准确的报价引价能力、数字瞬间记忆及复述能力、擅长与人沟通的能力、随机应变的处事能力、严谨扎实的法律知识和跨学科多专业的综合素养，一言概之，即：形象、语言、阶梯和知识等四个基本能力。上述考试要求散见于实操考试的开场致辞、模拟主持和快速报价三个部分，可谓是“步步为考点，处处皆陷阱”，有时候真达到“一招不慎，全盘皆输”的地步。</w:t>
      </w:r>
    </w:p>
    <w:p w:rsidR="00EF4F73" w:rsidRPr="00231E33" w:rsidRDefault="00EF4F73" w:rsidP="00231E33">
      <w:pPr>
        <w:spacing w:line="480" w:lineRule="exact"/>
        <w:ind w:firstLineChars="200" w:firstLine="561"/>
        <w:jc w:val="left"/>
        <w:rPr>
          <w:rFonts w:ascii="华文仿宋" w:eastAsia="华文仿宋" w:hAnsi="华文仿宋" w:hint="eastAsia"/>
          <w:b/>
          <w:sz w:val="28"/>
          <w:szCs w:val="28"/>
        </w:rPr>
      </w:pPr>
      <w:r w:rsidRPr="00231E33">
        <w:rPr>
          <w:rFonts w:ascii="华文仿宋" w:eastAsia="华文仿宋" w:hAnsi="华文仿宋" w:hint="eastAsia"/>
          <w:b/>
          <w:sz w:val="28"/>
          <w:szCs w:val="28"/>
        </w:rPr>
        <w:t>重点考心理素质</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我个人认为，如果把拍卖师实操考试比作为一个系统工程，那么心理素质则应该是工程的重点，没有良好稳定的心理素质，实操考试堪比登爬蜀道。固然考官心怀慈悲，得以侥幸过关，必然会在日后的拍卖会上破绽百出，甚至会引发法律纠纷，然而考官网开一面的情况绝对不会发生，经过中拍协严格遴选而来的来自全国各地考官们，与考生素昧平生，断然不会做有违背原则的事情，</w:t>
      </w:r>
      <w:r w:rsidRPr="00CB15F8">
        <w:rPr>
          <w:rFonts w:ascii="华文仿宋" w:eastAsia="华文仿宋" w:hAnsi="华文仿宋" w:hint="eastAsia"/>
          <w:sz w:val="28"/>
          <w:szCs w:val="28"/>
        </w:rPr>
        <w:lastRenderedPageBreak/>
        <w:t>自然也不会有故意刁难之举。但凡将失败的原因责咎于考官，进而愤然申诉者，然结果太抵事与愿违。事实证明所有的问题都源于自身，忽视主观原素而强调客观原因，一味责怪考官，在某种程度而言，抱此心态去申诉的人首先心理素质就没有达标，不难想象在考试中即使出错误也可能浑然不知，这就不难理解考官如不痛下决心淘汰你；那便就是他的失职了。</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不妨假设一番：考生一上台则表现出镇定自如信心满满的气场，再加上谦恭有礼的言行，对经过一番车轮式“战斗”后头晕脑胀却不得不强打精神的考官们而言，不啻于沙漠上久渴的人们见到突然出现的一泓清沏见底的甘泉，令人耳目一新，精神为之一振，好感陡升，若无重大失误，必过无忧矣，纵然偶有小错，必贵人搭救解围，因为考官们从心底里认可此人适合担任拍卖师；反观之，再若上台者畏手畏脚，声似蝇鸣，眼神游离，纰漏一出，则可能引发连环陷阱，再次引用郑老师的话来形容吧，明年见！可见心理素质的强弱对比，结局迥然相反。</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如何提高一个人的心理素质呢？这是个很专业且复杂的话题，必须得经过长期的训练，非一朝一夕之功，但就实操考试而言，就相对简单一些。</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首先，任何一个心理素质很强的人，在任何场合都不会出现怯场的情况，即使出错也能迅速纠正，而且能做到处理方法到位，整个过程显得异常流畅自然，甚至让人不察觉有错误曾经发生。而要做到临场不怯场，最简单的方法是在公开场合或人群聚集的地方多讲话，上台次数多了，胆子也就大了，怯场感就日逐减少，直至消失；另外，多找陌生人沟通交流也是消除胆怯的好方法。</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其次，作为拍卖师，必须得有较为牢固的专业功底，遇事勿惊，冷静分析，快速的找出问题所在，有了较好的专业基础，处理问题起来当然会既快又好，出错的概率和机会当然少得多，如此一来，心理压力小，心量素质自然强得多。</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最后，学会调整心态，考试固然重要，不妨采用“轻战略，重战术”的方法来化解考前压力，舒缓情绪，放飞心情，轻装上阵，远比背负沉重的心理包袱要好得多。关海亮关帅说得好：“不过就是一场考试嘛，至于那么愁眉苦脸？很难吗？不紧张，大家都能！”轻松而调侃的语气，笑声活跃了整个教室。负重前行抑或轻装上阵？想必这是一道极为容易的选择题，耳熟能详的英文谚语Well begun is half done（良好的开端是成功的一半）说的正是这个道理，静心细想，</w:t>
      </w:r>
      <w:r w:rsidRPr="00CB15F8">
        <w:rPr>
          <w:rFonts w:ascii="华文仿宋" w:eastAsia="华文仿宋" w:hAnsi="华文仿宋" w:hint="eastAsia"/>
          <w:sz w:val="28"/>
          <w:szCs w:val="28"/>
        </w:rPr>
        <w:lastRenderedPageBreak/>
        <w:t>真是这么一回事。</w:t>
      </w:r>
    </w:p>
    <w:p w:rsidR="00EF4F73" w:rsidRPr="00231E33" w:rsidRDefault="00EF4F73" w:rsidP="00231E33">
      <w:pPr>
        <w:spacing w:line="480" w:lineRule="exact"/>
        <w:ind w:firstLineChars="200" w:firstLine="561"/>
        <w:jc w:val="left"/>
        <w:rPr>
          <w:rFonts w:ascii="华文仿宋" w:eastAsia="华文仿宋" w:hAnsi="华文仿宋" w:hint="eastAsia"/>
          <w:b/>
          <w:sz w:val="28"/>
          <w:szCs w:val="28"/>
        </w:rPr>
      </w:pPr>
      <w:r w:rsidRPr="00231E33">
        <w:rPr>
          <w:rFonts w:ascii="华文仿宋" w:eastAsia="华文仿宋" w:hAnsi="华文仿宋" w:hint="eastAsia"/>
          <w:b/>
          <w:sz w:val="28"/>
          <w:szCs w:val="28"/>
        </w:rPr>
        <w:t>阶梯是基本功</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报价阶梯，脱离了报价阶梯谈实操考试，则与空中楼阁无异。阶梯背得滚瓜烂熟，就意味着实操考试成功一半了。</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现行的250和258报价阶梯，是模拟拍卖会现场报价环节而产生的，准确来说，2015年前的拍卖师实操考试的报价，与实际有些脱节，去年实操考试改革后，在原来的基础上，改良并增加了一些变化和技巧，如在逢5进5阶段对不在阶梯上的应价，改成小阶梯竞价，在后续的报价没有打破现行的小阶梯的情况下，继续按小阶梯进行，一旦超过或打破了这一规律，随即回归原有的阶梯，这就是常说的调阶梯，无论是调高还是调低，均有一定的限制条件，其一是在超过保留价（无保留价除外），其二则在逢5进5的价格区间，这一改革是顺应实际拍卖的情况而来，具有相当强的实用价值。</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现列举数个阶梯的训练方法，因人而异，效果自然有差别：</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1、从200开始，按250或258的阶梯一直往上报，直到10亿以上。每天一小时的训练时间，一有空闲就可背诵，坚持一个月自然熟练。</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2、两人对练：由一个任意报出一个价格，另一个则需迅速报出下一价格并随后引价，为什么要引价呢，就是给自己提个醒并加深印象，在下一价格报出来后，可第一时间作出确认还是询价的判断。这是一个能在短时间内迅速熟练阶梯的有效方法。我把这套方法成功的运用并帮助了我的一位考友，他由于阶梯易于混淆，常常导致250和258互串，考拍数次终未果，通过这个训练方法，短短2个晚上就迅速掌握了阶梯，并能做到熟练运用，终于在今年的实操考试中，顺利发挥，一举成功，当然这和他的锲而不舍的精神的刻苦烦劳的付出分不开。</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3、阶梯训练无处不在：电梯里的广告电话，可快速复述并报出下一价格；汽车号牌也是训练对象等，总而言之，凡涉及数字，脑子就立即想起一下个阶梯，如此坚持，何愁阶梯不熟？</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一句话归纳为：练阶梯随时可行，见数字脱口而出，这是练习阶梯的法宝。</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常见陷阱有哪些并如何防范？</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只有体验实操考试的人，对陷阱两字深有体会，甚至一听这两字都有心惊</w:t>
      </w:r>
      <w:r w:rsidRPr="00CB15F8">
        <w:rPr>
          <w:rFonts w:ascii="华文仿宋" w:eastAsia="华文仿宋" w:hAnsi="华文仿宋" w:hint="eastAsia"/>
          <w:sz w:val="28"/>
          <w:szCs w:val="28"/>
        </w:rPr>
        <w:lastRenderedPageBreak/>
        <w:t>肉跳的感觉。其实大可不必，陷阱无非就是引导你出错的招数，而绝大多数的陷阱都围绕着阶梯现而来，所以说只要阶梯熟悉，这些陷阱都会迎刃而解，而中招的原因大多与阶梯不熟分不开。</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常见阶梯及应对方法：</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1、过阶梯或没过阶梯的价格：主要考察考生判断是接受还是询价，如现在应价为4800，有考官口头报价5100，这就是最常见的陷阱。</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2、逢5进5时调整为小阶梯（假设己过保留）：这些情况理论上存在于5000、50000、500000等，以此类推。</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3、两个以上的号牌在同一价位时同时举起：通常的处理方法是行使拍卖师的处置权，确定价格并指定其中一号牌并用手锁定，然后再引出下一口价格。</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4、同一竞买人自行加价：如发生自行加价且号牌一直未放下，此时应询问竞买人是否在给自己加价，确认其价格后并示意其将号牌放下，以免给自己增加麻烦；如不放下，可连续按阶梯确认其价格，且适时询问竞买人，以防止其反悔。</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5、故意往非阶梯引价：如120、140、160等，此情况一般发生在较小价位时，应对方法只有一个，多背多记，形成习惯，正确价位自然会脱口而出。</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6、价位故意不带万，以达到由高价引往低价的目的：往往这种情况考生容易上当，顺着报价走下去，最后成交价甚到比起拍价还低。在这儿提醒一句，凡是过万的价格一定要养成带“万”的习惯。其实有些陷阱就是因为主持的习惯不规范所致，一旦按要求来训练，这些所谓的陷阱也就不是陷阱了。</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7、一轮快速报价后，最后两到三个价格竞买人表示放弃：这是考察考生是否还记得原来的价格是多少，是哪个竞买人，通常情况下，最后几个价格是没过阶梯的干扰价，如此一来，只有把前一个有效价格锁定，这样即使后面的几个干扰价放弃了，也容易找回前面的有效价格，同时对竞买人说：好！现在我来确认一下现在场上的最高应价，请问XX号，您的价格是不是XXXX元？</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8、竞买人相互交换号牌或干扰其他人应价：这个时候应该严肃又不失礼节的劝阻其行为，并告知“依据拍卖法的规定，竞买人之间不得恶意串通，不得损害他人利益”的规定和依法承担的法律后果。如果这情况处理不当或置之不理，难免有考官出来责难，打乱正常的竞价秩序，致使考生完全忘记现行的有</w:t>
      </w:r>
      <w:r w:rsidRPr="00CB15F8">
        <w:rPr>
          <w:rFonts w:ascii="华文仿宋" w:eastAsia="华文仿宋" w:hAnsi="华文仿宋" w:hint="eastAsia"/>
          <w:sz w:val="28"/>
          <w:szCs w:val="28"/>
        </w:rPr>
        <w:lastRenderedPageBreak/>
        <w:t>效价格，何人所出。</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9、快到最后成交时，某一考官突然报出一个长串琐碎的价格：考生一听长数字后，不要惊慌，可以没有听清楚为由，礼貌地请考官复述一次，当然听清楚了也可如此做，因为考官出价也是脱口而出，再次复述势必速度会慢下来，这样考生便可在考官再次报价的同时，心里跟着一起默念，复述时甚至可以一字一句报出价格，此番反复，即使是长串数字也增加了记忆的三次机会。在快速引价后，立即回到这个价格上，同时在三声报价时，也应放慢语速，达到每次表述准确、清晰，这样最后的成交价就不会出错。</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有关开场致辞和一分钟快速报价</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开场致辞，是考核考生模拟拍卖现场且一分钟之内把七个要素有机的结合起来拍卖开场白，其中七个要素分别是指自我介绍、标的简介、拍卖的法律依据、有无保留价及阶梯类型、应价规则及三声报价、成交后签署成交确认书、恶意串通等法律责任及会场秩序。</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在这一分钟内，要把七个要素全部涵括进去，的确是一件棘手的事情。这需要用简洁又不失专业水准的语言，将所讲的几大块内容按一定的逻辑关系组织起来，要求语言需简练易懂，删除冗余内容。同时也注意以下几点：</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1、声音宏亮，吐字清晰，发音标准，语速适中，快慢兼顾，重点之处可提高音量，做到张弛有度，颇有节奏感和韵律感。</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2、背诵之时，辅以肢体语言和面部表情，增加了表示形式的多样性，打破沉闷之气，也可缓解压力。</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3、站姿自然，神态轻松，目视前方，站立时与主持台保持一定距离，以便妨碍手势伸展。</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不管是开场致辞还是一分钟快速报价，考生均需面带微笑。生活中，我是一苟言笑，难见笑容，为此事，广州培训时被郑老师点名公开示笑，结果郑老师戏谑道：唉哟！比哭还难看，当时的我无地自容，愧色难掩。有此难忘经历后，有空的话我就在镜子前练习微笑，到后来的考场上，我一直面带微笑完成考试。有无数的事例证明，笑容可以消除紧张气氛，缓和情绪，考官完全有可能因为你的微笑而不再“敌视”你，甚至由笑打动考官，俗话不是说，爱笑的人运气一定不会差。</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lastRenderedPageBreak/>
        <w:t>有关模拟主持的注意事项</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好不容易顺利通过理论考试考生们，胜利的兴奋还未完全冷却下来，又迎来却是比理论考试难度大得多的实操考试，心情忐忑无比。有人形象地把实操考试比拟成一部电影，开场致辞和快速报价则最多是片头和结尾，模拟主持才是电影的高潮部分，尽管片头和结尾止于至善，但两者分值较小，无法左右结果，一旦模拟主持这一高潮环节漏洞百出，作为电影而言则必是一部观众唾弃且票房极低的电影，放之实操考试，轻则扣分，重则淘汰。这正是实操培训都是围绕着模拟主持来进行的原因，可以如此说来，模拟主持的点滴失误都有可能导致前功尽弃。很多的考生并非练得不好，每次模拟上台表现得相当出色，无论是气质形象、主持技巧、语言谈吐都十分优秀，但在真正考试场上却表现得差强人意，有幸者险而过关，更多的是“失之毫厘，谬以千里”而惨遭淘汰，令人扼腕叹息。</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为尽量减少失误，提高模拟主持的通过率，通过亲身体会，总结出下列自认为有用的经验，真诚希望能给考友们带来帮助和裨益。</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1、积极参加中拍协举办的实操培训班，如不计成本式的 “疯狂投资”，你会发现投入和回报一定是成正比例的。</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在培训班上，要珍惜每一次上台的机会，悉心听取老师们的点评，取人之长，弥己之短。在人家上台操作时，我在一则跟着演练，如此一来，在培训班结束之后，历经三天貌似打击和严酷的训练后，你欣然发现自己己实现由内到质的变化，从怯怯生生变得落落大方，从生搬硬套变得灵活运用，从呆板机械变得游刃有余。</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2、模拟主持要提早进入角色。</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在综合评估自己的理论考试的情况，结合平时用功程度，大体可以推算出理论考试成功的概率。如估计胜券在握或信心较足时，便尽可能的提早准备实操培训。诸如找上届的拍卖师请教应试经验，开场致辞的模板等，条件成熟的，可邀请几位拍卖师模拟考试现场，根据最新出台修改后的考试规则和要求，如调阶梯的方法，设计一些常见陷阱进行初期基础训练，以尽早适应实操考试；条件不成熟的，也可先期背诵250和258阶梯，避免北京集训时因阶梯不熟而招致的尴尬和难堪。运用笨鸟先飞的策略，对提高后期的集训效果和增强自信心</w:t>
      </w:r>
      <w:r w:rsidRPr="00CB15F8">
        <w:rPr>
          <w:rFonts w:ascii="华文仿宋" w:eastAsia="华文仿宋" w:hAnsi="华文仿宋" w:hint="eastAsia"/>
          <w:sz w:val="28"/>
          <w:szCs w:val="28"/>
        </w:rPr>
        <w:lastRenderedPageBreak/>
        <w:t>大有帮助。</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3、重视并强化基本功，切忌钻牛角尖，摈弃所谓的“冷、难、尖”技巧。</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虽说拍卖师考试是带有强烈色彩的选拔性特征，但考虑到考生的整体水平和现实拍卖的需要，每年的实操考试都是以基本功为考核目的，辅以一些常规性的技巧和手段，在很短的5分钟内，科学而全面考核考生是否适合拍卖师这一角色来进行的。往往有考生把考试的难度想象得过深，在基本功没有扎实前，专功高难度的非主流的所谓“绝招”，剑走偏锋，练得走火入魔，结果因为基本功不牢实而坐失唾手良机，更有甚者，一朝失败，终不考拍。这些年来，我总结了自己失败的教训，由于意识到基本功的重要性，所以无论是训练还是考试中，除了难免的小错误外，整体表现尚可，总认为是运气不佳的原因，现在看来，除了运气等偶发情况，说到底还是心理素质不稳定所致，这契合了上文中提到的心理素质是考试核心也是基本功之一的道理。</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4、互帮互助，共同进步，永葆合作理念。</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这个话题看似和考试无关，其实任何时候，助人为乐这些人性的闪光点和基本道德无形中改变人生的轨迹。“孤掌难鸣”和“独木难成林”正是阐述着古人尚知的人生道理。作为一名上台主持的拍卖师，不仅需要拍卖的专业知识，更需要良好的道德品质。北京集训也是出于互帮互助和共同进步的目的来开展的，仅仅三天的时间，仅有数次上台锻炼的机会，很难以达到考试所需的炉火纯青的地步，更多的是需要课余考生之间的相互训练和帮助。培训考试期间，新大都饭店的每个房间到处洋溢着高昂激情的报价声，在这个临时的大家庭里，来自天南地北的考生们不管认识与否，自发组团，互相训练，短短几天的相处，既提高了训练水平，还结下了深厚的友谊，成为人生中一段难以磨灭的经历。在此，我对考试培训期间一直不厌其烦地陪我训练的同学们致以深深的感谢，没有你们无私的付出和帮助，就没有取得成功的我。</w:t>
      </w:r>
    </w:p>
    <w:p w:rsidR="00EF4F73" w:rsidRPr="00231E33" w:rsidRDefault="00EF4F73" w:rsidP="00231E33">
      <w:pPr>
        <w:spacing w:line="480" w:lineRule="exact"/>
        <w:ind w:firstLineChars="200" w:firstLine="561"/>
        <w:jc w:val="left"/>
        <w:rPr>
          <w:rFonts w:ascii="华文仿宋" w:eastAsia="华文仿宋" w:hAnsi="华文仿宋" w:hint="eastAsia"/>
          <w:b/>
          <w:sz w:val="28"/>
          <w:szCs w:val="28"/>
        </w:rPr>
      </w:pPr>
      <w:r w:rsidRPr="00231E33">
        <w:rPr>
          <w:rFonts w:ascii="华文仿宋" w:eastAsia="华文仿宋" w:hAnsi="华文仿宋" w:hint="eastAsia"/>
          <w:b/>
          <w:sz w:val="28"/>
          <w:szCs w:val="28"/>
        </w:rPr>
        <w:t>结语</w:t>
      </w:r>
    </w:p>
    <w:p w:rsidR="00EF4F73" w:rsidRPr="00CB15F8" w:rsidRDefault="00EF4F73"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 xml:space="preserve"> 请记住：只要您人生的罗盘指针永远对着既定的目标，败则败矣，坦然接受，内心需始终秉持着一份“看庭前花开花落”的豁达和优雅，要知道“而今迈步从头越”不正是人生常演的情景剧吗？没有高山的陡峭险峻，何来足下的一马平川？淡看成败，多份经历，磨去的是傲气和棱角，收获的却是丰硕的人</w:t>
      </w:r>
      <w:r w:rsidRPr="00CB15F8">
        <w:rPr>
          <w:rFonts w:ascii="华文仿宋" w:eastAsia="华文仿宋" w:hAnsi="华文仿宋" w:hint="eastAsia"/>
          <w:sz w:val="28"/>
          <w:szCs w:val="28"/>
        </w:rPr>
        <w:lastRenderedPageBreak/>
        <w:t>生。“不信春风唤不回”！相信自己，战胜自己，届时，您还会惧怕一场考试吗？</w:t>
      </w:r>
    </w:p>
    <w:p w:rsidR="00EF4F73" w:rsidRPr="00CB15F8" w:rsidRDefault="00EF4F73" w:rsidP="00231E33">
      <w:pPr>
        <w:spacing w:line="700" w:lineRule="exact"/>
        <w:jc w:val="left"/>
        <w:rPr>
          <w:rFonts w:ascii="华文仿宋" w:eastAsia="华文仿宋" w:hAnsi="华文仿宋" w:hint="eastAsia"/>
          <w:sz w:val="28"/>
          <w:szCs w:val="28"/>
        </w:rPr>
      </w:pPr>
    </w:p>
    <w:p w:rsidR="00EF4F73" w:rsidRPr="00CB15F8" w:rsidRDefault="00CB15F8" w:rsidP="00231E33">
      <w:pPr>
        <w:spacing w:line="700" w:lineRule="exact"/>
        <w:jc w:val="left"/>
        <w:rPr>
          <w:rFonts w:ascii="华文仿宋" w:eastAsia="华文仿宋" w:hAnsi="华文仿宋" w:hint="eastAsia"/>
          <w:sz w:val="28"/>
          <w:szCs w:val="28"/>
        </w:rPr>
      </w:pPr>
      <w:r w:rsidRPr="00CB15F8">
        <w:rPr>
          <w:rFonts w:ascii="华文仿宋" w:eastAsia="华文仿宋" w:hAnsi="华文仿宋"/>
          <w:noProof/>
          <w:sz w:val="28"/>
          <w:szCs w:val="28"/>
        </w:rPr>
        <w:drawing>
          <wp:inline distT="0" distB="0" distL="0" distR="0">
            <wp:extent cx="1048512" cy="301752"/>
            <wp:effectExtent l="19050" t="0" r="0" b="0"/>
            <wp:docPr id="11" name="图片 10" descr="通讯员来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通讯员来稿.jpg"/>
                    <pic:cNvPicPr/>
                  </pic:nvPicPr>
                  <pic:blipFill>
                    <a:blip r:embed="rId20" cstate="print"/>
                    <a:stretch>
                      <a:fillRect/>
                    </a:stretch>
                  </pic:blipFill>
                  <pic:spPr>
                    <a:xfrm>
                      <a:off x="0" y="0"/>
                      <a:ext cx="1048512" cy="301752"/>
                    </a:xfrm>
                    <a:prstGeom prst="rect">
                      <a:avLst/>
                    </a:prstGeom>
                  </pic:spPr>
                </pic:pic>
              </a:graphicData>
            </a:graphic>
          </wp:inline>
        </w:drawing>
      </w:r>
    </w:p>
    <w:p w:rsidR="00231E33" w:rsidRDefault="00231E33" w:rsidP="00CB15F8">
      <w:pPr>
        <w:spacing w:line="480" w:lineRule="exact"/>
        <w:ind w:firstLineChars="200" w:firstLine="560"/>
        <w:jc w:val="left"/>
        <w:rPr>
          <w:rFonts w:ascii="华文仿宋" w:eastAsia="华文仿宋" w:hAnsi="华文仿宋" w:hint="eastAsia"/>
          <w:sz w:val="28"/>
          <w:szCs w:val="28"/>
        </w:rPr>
      </w:pPr>
    </w:p>
    <w:p w:rsidR="00CB15F8" w:rsidRPr="00231E33" w:rsidRDefault="00CB15F8" w:rsidP="00231E33">
      <w:pPr>
        <w:spacing w:line="480" w:lineRule="exact"/>
        <w:jc w:val="center"/>
        <w:rPr>
          <w:rFonts w:ascii="黑体" w:eastAsia="黑体" w:hAnsi="黑体" w:hint="eastAsia"/>
          <w:b/>
          <w:sz w:val="44"/>
          <w:szCs w:val="44"/>
        </w:rPr>
      </w:pPr>
      <w:r w:rsidRPr="00231E33">
        <w:rPr>
          <w:rFonts w:ascii="黑体" w:eastAsia="黑体" w:hAnsi="黑体" w:hint="eastAsia"/>
          <w:b/>
          <w:sz w:val="44"/>
          <w:szCs w:val="44"/>
        </w:rPr>
        <w:t>强化中介性，完善综合性将成为拍卖机构</w:t>
      </w:r>
    </w:p>
    <w:p w:rsidR="00CB15F8" w:rsidRPr="00231E33" w:rsidRDefault="00CB15F8" w:rsidP="00231E33">
      <w:pPr>
        <w:spacing w:line="480" w:lineRule="exact"/>
        <w:jc w:val="center"/>
        <w:rPr>
          <w:rFonts w:ascii="黑体" w:eastAsia="黑体" w:hAnsi="黑体" w:hint="eastAsia"/>
          <w:b/>
          <w:sz w:val="44"/>
          <w:szCs w:val="44"/>
        </w:rPr>
      </w:pPr>
      <w:r w:rsidRPr="00231E33">
        <w:rPr>
          <w:rFonts w:ascii="黑体" w:eastAsia="黑体" w:hAnsi="黑体" w:hint="eastAsia"/>
          <w:b/>
          <w:sz w:val="44"/>
          <w:szCs w:val="44"/>
        </w:rPr>
        <w:t>今后发展的主要方向</w:t>
      </w:r>
    </w:p>
    <w:p w:rsidR="00CB15F8" w:rsidRPr="00CB15F8" w:rsidRDefault="00CB15F8" w:rsidP="00CB15F8">
      <w:pPr>
        <w:spacing w:line="480" w:lineRule="exact"/>
        <w:ind w:firstLineChars="200" w:firstLine="560"/>
        <w:jc w:val="left"/>
        <w:rPr>
          <w:rFonts w:ascii="华文仿宋" w:eastAsia="华文仿宋" w:hAnsi="华文仿宋"/>
          <w:sz w:val="28"/>
          <w:szCs w:val="28"/>
        </w:rPr>
      </w:pPr>
    </w:p>
    <w:p w:rsidR="00CB15F8" w:rsidRPr="00CB15F8" w:rsidRDefault="00CB15F8"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2016年12月2日，全国农村产权交易市场建设高峰论坛在成都举办。来自北京、上海、重庆、河北、广东、浙江、四川等 省市、与农村产权交易有密切关联的相关业界人士参加了论坛。农村产权（土地）交易机构、金融界、新媒体界和拍卖公司等业内精英代表在论坛举办期间，通过各种方式就如何共同打造全国统一的农村产权交易大市场展开对话。</w:t>
      </w:r>
    </w:p>
    <w:p w:rsidR="00CB15F8" w:rsidRPr="00CB15F8" w:rsidRDefault="00CB15F8"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论坛举办期间，四川佳瑞拍卖有限公司董事长、总经理黄佳女士应邀就“农村产权交易市场的规范运行与农村产权服务生态链的构建”主题作了题为“一石击开千层浪，小槌助力大市场”的发言。黄佳女士在发言中回顾了人类社会交易的发展历程，分析了拍卖这一交易方式在价格发现中的独特作用，提出拍卖公司在深化农村土地制度改革这一重要发展阶段应秉承使命、担负重任，助力市场规范运行、促进农村资源优化配置。她认为，拍卖行业经过多年发展，已形成了一整套完备的产权交易操作程序和自律性规范，汇聚了一大批交易组织人才和丰富的潜在买家信息，对市场的把握十分准确，有利于集中交易信息、降低交易成本、提高交易效率。并且，作为主持拍卖活动的唯一合法主体，无论面临怎样的市场变化，拍卖公司都有能力通过不同的载体发展新型拍卖方式，体现法律、法规要求和操作规程。如网络拍卖，拍卖公司在此方面已作好了充分的知识储备、技术储备和人才储备，完全能保障网络拍卖的稳定流畅和规范安全。黄佳在发言中还提出了打造综合性服务平台的理念，认为当前农村产权交易还处于发展前期，各类农权持有者对交易规则并不熟悉，交易信息存在较大的不对称性，拍卖公司可以进一步丰富和完善中介机构的服务职能，在规则宣传、信息收集、市场推荐等方面与政府部门形成互补，同时主动介入测量、</w:t>
      </w:r>
      <w:r w:rsidRPr="00CB15F8">
        <w:rPr>
          <w:rFonts w:ascii="华文仿宋" w:eastAsia="华文仿宋" w:hAnsi="华文仿宋" w:hint="eastAsia"/>
          <w:sz w:val="28"/>
          <w:szCs w:val="28"/>
        </w:rPr>
        <w:lastRenderedPageBreak/>
        <w:t>评估、融资等上下游环节，为交易双方提供综合性服务。</w:t>
      </w:r>
    </w:p>
    <w:p w:rsidR="00CB15F8" w:rsidRPr="00CB15F8" w:rsidRDefault="00CB15F8"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黄佳女士的发言在论坛上引起了较大反响。成都农村产权交易所执行董事、总经理冯鑫认为： 。</w:t>
      </w:r>
    </w:p>
    <w:p w:rsidR="00CB15F8" w:rsidRPr="00CB15F8" w:rsidRDefault="00CB15F8"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党的十八大以来，党中央、国务院将农村产权流转交易纳入全面深化改革的重要内容，并明确了引导农村产权流转交易市场健康发展的意见和方向。在此背景下，全国农村资源市场交易日趋活跃，仅成都农村产权交易所2014年以来就组织完成各类农村产权交易约1.3万宗，总面积约115万余计，累计交易额达564亿元，催生了庞大的市场需求。在当前不动产拍卖业相对低迷的市场情况下，黄佳女士的发言代表着拍卖机构作为站在交易前沿的市场主体，已经敏锐地把握到了市场商机，并主动推进转型创新，积极参与构建良好的市场生态系统，为下一步的发展开辟了一个新的空间。</w:t>
      </w:r>
    </w:p>
    <w:p w:rsidR="00CB15F8" w:rsidRPr="00CB15F8" w:rsidRDefault="00CB15F8" w:rsidP="00231E33">
      <w:pPr>
        <w:spacing w:line="480" w:lineRule="exact"/>
        <w:ind w:firstLineChars="200" w:firstLine="560"/>
        <w:jc w:val="right"/>
        <w:rPr>
          <w:rFonts w:ascii="华文仿宋" w:eastAsia="华文仿宋" w:hAnsi="华文仿宋" w:hint="eastAsia"/>
          <w:sz w:val="28"/>
          <w:szCs w:val="28"/>
        </w:rPr>
      </w:pPr>
      <w:r w:rsidRPr="00CB15F8">
        <w:rPr>
          <w:rFonts w:ascii="华文仿宋" w:eastAsia="华文仿宋" w:hAnsi="华文仿宋" w:hint="eastAsia"/>
          <w:sz w:val="28"/>
          <w:szCs w:val="28"/>
        </w:rPr>
        <w:t>四川佳瑞拍卖有限公司供稿</w:t>
      </w:r>
    </w:p>
    <w:p w:rsidR="00CB15F8" w:rsidRPr="00CB15F8" w:rsidRDefault="00CB15F8" w:rsidP="00231E33">
      <w:pPr>
        <w:spacing w:line="700" w:lineRule="exact"/>
        <w:jc w:val="left"/>
        <w:rPr>
          <w:rFonts w:ascii="华文仿宋" w:eastAsia="华文仿宋" w:hAnsi="华文仿宋" w:hint="eastAsia"/>
          <w:sz w:val="28"/>
          <w:szCs w:val="28"/>
        </w:rPr>
      </w:pPr>
    </w:p>
    <w:p w:rsidR="00CB15F8" w:rsidRPr="00CB15F8" w:rsidRDefault="00CB15F8" w:rsidP="00231E33">
      <w:pPr>
        <w:spacing w:line="700" w:lineRule="exact"/>
        <w:jc w:val="left"/>
        <w:rPr>
          <w:rFonts w:ascii="华文仿宋" w:eastAsia="华文仿宋" w:hAnsi="华文仿宋" w:hint="eastAsia"/>
          <w:sz w:val="28"/>
          <w:szCs w:val="28"/>
        </w:rPr>
      </w:pPr>
      <w:r w:rsidRPr="00CB15F8">
        <w:rPr>
          <w:rFonts w:ascii="华文仿宋" w:eastAsia="华文仿宋" w:hAnsi="华文仿宋"/>
          <w:noProof/>
          <w:sz w:val="28"/>
          <w:szCs w:val="28"/>
        </w:rPr>
        <w:drawing>
          <wp:inline distT="0" distB="0" distL="0" distR="0">
            <wp:extent cx="1091184" cy="301752"/>
            <wp:effectExtent l="19050" t="0" r="0" b="0"/>
            <wp:docPr id="12" name="图片 11" descr="企业风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企业风采.jpg"/>
                    <pic:cNvPicPr/>
                  </pic:nvPicPr>
                  <pic:blipFill>
                    <a:blip r:embed="rId21" cstate="print"/>
                    <a:stretch>
                      <a:fillRect/>
                    </a:stretch>
                  </pic:blipFill>
                  <pic:spPr>
                    <a:xfrm>
                      <a:off x="0" y="0"/>
                      <a:ext cx="1091184" cy="301752"/>
                    </a:xfrm>
                    <a:prstGeom prst="rect">
                      <a:avLst/>
                    </a:prstGeom>
                  </pic:spPr>
                </pic:pic>
              </a:graphicData>
            </a:graphic>
          </wp:inline>
        </w:drawing>
      </w:r>
    </w:p>
    <w:p w:rsidR="00CB15F8" w:rsidRPr="00CB15F8" w:rsidRDefault="00CB15F8" w:rsidP="00231E33">
      <w:pPr>
        <w:spacing w:line="480" w:lineRule="exact"/>
        <w:ind w:firstLineChars="200" w:firstLine="560"/>
        <w:jc w:val="center"/>
        <w:rPr>
          <w:rFonts w:ascii="华文仿宋" w:eastAsia="华文仿宋" w:hAnsi="华文仿宋" w:hint="eastAsia"/>
          <w:sz w:val="28"/>
          <w:szCs w:val="28"/>
        </w:rPr>
      </w:pPr>
    </w:p>
    <w:p w:rsidR="00231E33" w:rsidRDefault="00CB15F8" w:rsidP="00231E33">
      <w:pPr>
        <w:spacing w:line="480" w:lineRule="exact"/>
        <w:jc w:val="center"/>
        <w:rPr>
          <w:rFonts w:ascii="黑体" w:eastAsia="黑体" w:hAnsi="黑体" w:hint="eastAsia"/>
          <w:b/>
          <w:sz w:val="44"/>
          <w:szCs w:val="44"/>
        </w:rPr>
      </w:pPr>
      <w:r w:rsidRPr="00231E33">
        <w:rPr>
          <w:rFonts w:ascii="黑体" w:eastAsia="黑体" w:hAnsi="黑体" w:hint="eastAsia"/>
          <w:b/>
          <w:sz w:val="44"/>
          <w:szCs w:val="44"/>
        </w:rPr>
        <w:t>德阳庐山北路与青衣江东路交汇处</w:t>
      </w:r>
    </w:p>
    <w:p w:rsidR="00CB15F8" w:rsidRPr="00231E33" w:rsidRDefault="00CB15F8" w:rsidP="00231E33">
      <w:pPr>
        <w:spacing w:line="480" w:lineRule="exact"/>
        <w:jc w:val="center"/>
        <w:rPr>
          <w:rFonts w:ascii="黑体" w:eastAsia="黑体" w:hAnsi="黑体" w:hint="eastAsia"/>
          <w:b/>
          <w:sz w:val="44"/>
          <w:szCs w:val="44"/>
        </w:rPr>
      </w:pPr>
      <w:r w:rsidRPr="00231E33">
        <w:rPr>
          <w:rFonts w:ascii="黑体" w:eastAsia="黑体" w:hAnsi="黑体" w:hint="eastAsia"/>
          <w:b/>
          <w:sz w:val="44"/>
          <w:szCs w:val="44"/>
        </w:rPr>
        <w:t>东南角1宗国有土使用权拍卖喜讯</w:t>
      </w:r>
    </w:p>
    <w:p w:rsidR="00231E33" w:rsidRDefault="00231E33" w:rsidP="00CB15F8">
      <w:pPr>
        <w:spacing w:line="480" w:lineRule="exact"/>
        <w:ind w:firstLineChars="200" w:firstLine="560"/>
        <w:jc w:val="left"/>
        <w:rPr>
          <w:rFonts w:ascii="华文仿宋" w:eastAsia="华文仿宋" w:hAnsi="华文仿宋" w:hint="eastAsia"/>
          <w:sz w:val="28"/>
          <w:szCs w:val="28"/>
        </w:rPr>
      </w:pPr>
    </w:p>
    <w:p w:rsidR="00CB15F8" w:rsidRPr="00CB15F8" w:rsidRDefault="00CB15F8"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我公司于2016年12月21日10:30在四川省德阳市长江东路101号德阳市政务服务中心附5楼拍卖大厅对“德阳庐山北路与青衣江东路交汇处东南角1宗国有土使用权（约34.917亩）”举行了公开拍卖。本场拍卖会共吸引了7人前来报名参与竞买，起拍价220万元/亩，经过309轮激烈竞价，历时1个半小时，该宗地最终花落12号买家，成交价389万元/亩，总成交价13582.713万元，溢价率约76.82%。</w:t>
      </w:r>
    </w:p>
    <w:p w:rsidR="00CB15F8" w:rsidRPr="00CB15F8" w:rsidRDefault="00CB15F8" w:rsidP="00CB15F8">
      <w:pPr>
        <w:spacing w:line="480" w:lineRule="exact"/>
        <w:ind w:firstLineChars="200" w:firstLine="560"/>
        <w:jc w:val="left"/>
        <w:rPr>
          <w:rFonts w:ascii="华文仿宋" w:eastAsia="华文仿宋" w:hAnsi="华文仿宋" w:hint="eastAsia"/>
          <w:sz w:val="28"/>
          <w:szCs w:val="28"/>
        </w:rPr>
      </w:pPr>
      <w:r w:rsidRPr="00CB15F8">
        <w:rPr>
          <w:rFonts w:ascii="华文仿宋" w:eastAsia="华文仿宋" w:hAnsi="华文仿宋" w:hint="eastAsia"/>
          <w:sz w:val="28"/>
          <w:szCs w:val="28"/>
        </w:rPr>
        <w:t>该宗地的成交价格刷新了目前德阳土地拍卖市场的记录，产生了新的地王，本场拍卖会得到了委托人、竞买人及买受人的一致好评，拍卖会取得圆满成功。</w:t>
      </w:r>
    </w:p>
    <w:p w:rsidR="00CB15F8" w:rsidRPr="00CB15F8" w:rsidRDefault="00CB15F8" w:rsidP="004917C9">
      <w:pPr>
        <w:spacing w:line="480" w:lineRule="exact"/>
        <w:ind w:firstLineChars="200" w:firstLine="560"/>
        <w:jc w:val="right"/>
        <w:rPr>
          <w:rFonts w:ascii="华文仿宋" w:eastAsia="华文仿宋" w:hAnsi="华文仿宋" w:hint="eastAsia"/>
          <w:sz w:val="28"/>
          <w:szCs w:val="28"/>
        </w:rPr>
      </w:pPr>
      <w:r w:rsidRPr="00CB15F8">
        <w:rPr>
          <w:rFonts w:ascii="华文仿宋" w:eastAsia="华文仿宋" w:hAnsi="华文仿宋" w:hint="eastAsia"/>
          <w:sz w:val="28"/>
          <w:szCs w:val="28"/>
        </w:rPr>
        <w:t>四川省首尔迪拍卖有限公司</w:t>
      </w:r>
    </w:p>
    <w:p w:rsidR="00CB15F8" w:rsidRPr="00CB15F8" w:rsidRDefault="00CB15F8" w:rsidP="004917C9">
      <w:pPr>
        <w:spacing w:line="480" w:lineRule="exact"/>
        <w:ind w:firstLineChars="200" w:firstLine="560"/>
        <w:jc w:val="right"/>
        <w:rPr>
          <w:rFonts w:ascii="华文仿宋" w:eastAsia="华文仿宋" w:hAnsi="华文仿宋" w:hint="eastAsia"/>
          <w:sz w:val="28"/>
          <w:szCs w:val="28"/>
        </w:rPr>
      </w:pPr>
      <w:r w:rsidRPr="00CB15F8">
        <w:rPr>
          <w:rFonts w:ascii="华文仿宋" w:eastAsia="华文仿宋" w:hAnsi="华文仿宋" w:hint="eastAsia"/>
          <w:sz w:val="28"/>
          <w:szCs w:val="28"/>
        </w:rPr>
        <w:t xml:space="preserve"> 2016年12月21日</w:t>
      </w:r>
    </w:p>
    <w:sectPr w:rsidR="00CB15F8" w:rsidRPr="00CB15F8" w:rsidSect="00EE09DC">
      <w:footerReference w:type="default" r:id="rId22"/>
      <w:pgSz w:w="11906" w:h="16838"/>
      <w:pgMar w:top="1134" w:right="1134" w:bottom="1418"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4886" w:rsidRDefault="00684886" w:rsidP="00EE09DC">
      <w:r>
        <w:separator/>
      </w:r>
    </w:p>
  </w:endnote>
  <w:endnote w:type="continuationSeparator" w:id="1">
    <w:p w:rsidR="00684886" w:rsidRDefault="00684886" w:rsidP="00EE09D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CC2" w:rsidRDefault="00A17CC2">
    <w:pPr>
      <w:pStyle w:val="a4"/>
      <w:jc w:val="center"/>
    </w:pPr>
    <w:r>
      <w:rPr>
        <w:rFonts w:hint="eastAsia"/>
      </w:rPr>
      <w:t xml:space="preserve">- </w:t>
    </w:r>
    <w:sdt>
      <w:sdtPr>
        <w:id w:val="14769364"/>
        <w:docPartObj>
          <w:docPartGallery w:val="Page Numbers (Bottom of Page)"/>
          <w:docPartUnique/>
        </w:docPartObj>
      </w:sdtPr>
      <w:sdtContent>
        <w:fldSimple w:instr=" PAGE   \* MERGEFORMAT ">
          <w:r w:rsidR="00830B71" w:rsidRPr="00830B71">
            <w:rPr>
              <w:noProof/>
              <w:lang w:val="zh-CN"/>
            </w:rPr>
            <w:t>45</w:t>
          </w:r>
        </w:fldSimple>
        <w:r>
          <w:rPr>
            <w:rFonts w:hint="eastAsia"/>
          </w:rPr>
          <w:t xml:space="preserve"> -</w:t>
        </w:r>
      </w:sdtContent>
    </w:sdt>
  </w:p>
  <w:p w:rsidR="00A17CC2" w:rsidRDefault="00A17CC2">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4886" w:rsidRDefault="00684886" w:rsidP="00EE09DC">
      <w:r>
        <w:separator/>
      </w:r>
    </w:p>
  </w:footnote>
  <w:footnote w:type="continuationSeparator" w:id="1">
    <w:p w:rsidR="00684886" w:rsidRDefault="00684886" w:rsidP="00EE09D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E09DC"/>
    <w:rsid w:val="00231E33"/>
    <w:rsid w:val="00313283"/>
    <w:rsid w:val="003F742B"/>
    <w:rsid w:val="004917C9"/>
    <w:rsid w:val="005C7FA1"/>
    <w:rsid w:val="00684886"/>
    <w:rsid w:val="006C3741"/>
    <w:rsid w:val="00773CAC"/>
    <w:rsid w:val="00830B71"/>
    <w:rsid w:val="009F2FD8"/>
    <w:rsid w:val="00A17CC2"/>
    <w:rsid w:val="00A60C2E"/>
    <w:rsid w:val="00BD2A21"/>
    <w:rsid w:val="00CB15F8"/>
    <w:rsid w:val="00E21C61"/>
    <w:rsid w:val="00E34022"/>
    <w:rsid w:val="00EE09DC"/>
    <w:rsid w:val="00EF4F73"/>
    <w:rsid w:val="00F67594"/>
    <w:rsid w:val="00FA400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E09D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EE09DC"/>
    <w:rPr>
      <w:sz w:val="18"/>
      <w:szCs w:val="18"/>
    </w:rPr>
  </w:style>
  <w:style w:type="paragraph" w:styleId="a4">
    <w:name w:val="footer"/>
    <w:basedOn w:val="a"/>
    <w:link w:val="Char0"/>
    <w:uiPriority w:val="99"/>
    <w:unhideWhenUsed/>
    <w:rsid w:val="00EE09DC"/>
    <w:pPr>
      <w:tabs>
        <w:tab w:val="center" w:pos="4153"/>
        <w:tab w:val="right" w:pos="8306"/>
      </w:tabs>
      <w:snapToGrid w:val="0"/>
      <w:jc w:val="left"/>
    </w:pPr>
    <w:rPr>
      <w:sz w:val="18"/>
      <w:szCs w:val="18"/>
    </w:rPr>
  </w:style>
  <w:style w:type="character" w:customStyle="1" w:styleId="Char0">
    <w:name w:val="页脚 Char"/>
    <w:basedOn w:val="a0"/>
    <w:link w:val="a4"/>
    <w:uiPriority w:val="99"/>
    <w:rsid w:val="00EE09DC"/>
    <w:rPr>
      <w:sz w:val="18"/>
      <w:szCs w:val="18"/>
    </w:rPr>
  </w:style>
  <w:style w:type="paragraph" w:styleId="a5">
    <w:name w:val="Balloon Text"/>
    <w:basedOn w:val="a"/>
    <w:link w:val="Char1"/>
    <w:uiPriority w:val="99"/>
    <w:semiHidden/>
    <w:unhideWhenUsed/>
    <w:rsid w:val="00EE09DC"/>
    <w:rPr>
      <w:sz w:val="18"/>
      <w:szCs w:val="18"/>
    </w:rPr>
  </w:style>
  <w:style w:type="character" w:customStyle="1" w:styleId="Char1">
    <w:name w:val="批注框文本 Char"/>
    <w:basedOn w:val="a0"/>
    <w:link w:val="a5"/>
    <w:uiPriority w:val="99"/>
    <w:semiHidden/>
    <w:rsid w:val="00EE09DC"/>
    <w:rPr>
      <w:sz w:val="18"/>
      <w:szCs w:val="18"/>
    </w:rPr>
  </w:style>
  <w:style w:type="paragraph" w:styleId="a6">
    <w:name w:val="Normal (Web)"/>
    <w:basedOn w:val="a"/>
    <w:rsid w:val="00A60C2E"/>
    <w:pPr>
      <w:widowControl/>
      <w:spacing w:before="75" w:after="75"/>
      <w:ind w:left="75" w:right="75"/>
      <w:jc w:val="left"/>
    </w:pPr>
    <w:rPr>
      <w:rFonts w:ascii="宋体" w:eastAsia="宋体" w:hAnsi="宋体" w:cs="宋体"/>
      <w:kern w:val="0"/>
      <w:sz w:val="24"/>
      <w:szCs w:val="24"/>
    </w:rPr>
  </w:style>
  <w:style w:type="paragraph" w:styleId="a7">
    <w:name w:val="Date"/>
    <w:basedOn w:val="a"/>
    <w:next w:val="a"/>
    <w:link w:val="Char2"/>
    <w:uiPriority w:val="99"/>
    <w:semiHidden/>
    <w:unhideWhenUsed/>
    <w:rsid w:val="00E34022"/>
    <w:pPr>
      <w:ind w:leftChars="2500" w:left="100"/>
    </w:pPr>
  </w:style>
  <w:style w:type="character" w:customStyle="1" w:styleId="Char2">
    <w:name w:val="日期 Char"/>
    <w:basedOn w:val="a0"/>
    <w:link w:val="a7"/>
    <w:uiPriority w:val="99"/>
    <w:semiHidden/>
    <w:rsid w:val="00E34022"/>
  </w:style>
</w:styles>
</file>

<file path=word/webSettings.xml><?xml version="1.0" encoding="utf-8"?>
<w:webSettings xmlns:r="http://schemas.openxmlformats.org/officeDocument/2006/relationships" xmlns:w="http://schemas.openxmlformats.org/wordprocessingml/2006/main">
  <w:divs>
    <w:div w:id="1599825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5071</Words>
  <Characters>28908</Characters>
  <Application>Microsoft Office Word</Application>
  <DocSecurity>0</DocSecurity>
  <Lines>240</Lines>
  <Paragraphs>67</Paragraphs>
  <ScaleCrop>false</ScaleCrop>
  <Company/>
  <LinksUpToDate>false</LinksUpToDate>
  <CharactersWithSpaces>33912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21</cp:revision>
  <cp:lastPrinted>2017-11-21T05:12:00Z</cp:lastPrinted>
  <dcterms:created xsi:type="dcterms:W3CDTF">2017-11-21T04:00:00Z</dcterms:created>
  <dcterms:modified xsi:type="dcterms:W3CDTF">2017-11-21T05:12:00Z</dcterms:modified>
</cp:coreProperties>
</file>