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9E" w:rsidRDefault="00EC5CD4">
      <w:pPr>
        <w:tabs>
          <w:tab w:val="left" w:pos="8364"/>
        </w:tabs>
        <w:spacing w:line="360" w:lineRule="auto"/>
        <w:textAlignment w:val="baseline"/>
        <w:rPr>
          <w:rStyle w:val="NormalCharacter"/>
          <w:rFonts w:ascii="Times New Roman" w:eastAsia="黑体" w:hAnsi="Times New Roman"/>
          <w:sz w:val="30"/>
          <w:szCs w:val="30"/>
        </w:rPr>
      </w:pPr>
      <w:r>
        <w:rPr>
          <w:rStyle w:val="NormalCharacter"/>
          <w:rFonts w:ascii="Times New Roman" w:eastAsia="黑体" w:hAnsi="Times New Roman"/>
          <w:sz w:val="30"/>
          <w:szCs w:val="30"/>
        </w:rPr>
        <w:t>附件</w:t>
      </w:r>
      <w:r>
        <w:rPr>
          <w:rStyle w:val="NormalCharacter"/>
          <w:rFonts w:ascii="Times New Roman" w:eastAsia="黑体" w:hAnsi="Times New Roman"/>
          <w:sz w:val="30"/>
          <w:szCs w:val="30"/>
        </w:rPr>
        <w:t>1</w:t>
      </w:r>
      <w:r>
        <w:rPr>
          <w:rStyle w:val="NormalCharacter"/>
          <w:rFonts w:ascii="Times New Roman" w:eastAsia="黑体" w:hAnsi="Times New Roman"/>
          <w:sz w:val="30"/>
          <w:szCs w:val="30"/>
        </w:rPr>
        <w:t>：</w:t>
      </w:r>
    </w:p>
    <w:p w:rsidR="000D3D9E" w:rsidRDefault="00EC5CD4">
      <w:pPr>
        <w:tabs>
          <w:tab w:val="left" w:pos="8364"/>
        </w:tabs>
        <w:spacing w:before="326"/>
        <w:jc w:val="center"/>
        <w:textAlignment w:val="baseline"/>
        <w:rPr>
          <w:rStyle w:val="NormalCharacter"/>
          <w:rFonts w:ascii="Times New Roman" w:eastAsia="方正小标宋_GBK" w:hAnsi="Times New Roman"/>
          <w:sz w:val="42"/>
          <w:szCs w:val="42"/>
        </w:rPr>
      </w:pPr>
      <w:r>
        <w:rPr>
          <w:rStyle w:val="NormalCharacter"/>
          <w:rFonts w:ascii="Times New Roman" w:eastAsia="方正小标宋_GBK" w:hAnsi="Times New Roman"/>
          <w:sz w:val="42"/>
          <w:szCs w:val="42"/>
        </w:rPr>
        <w:t>机动车拍卖专项统计工作填报流程</w:t>
      </w:r>
    </w:p>
    <w:p w:rsidR="000D3D9E" w:rsidRDefault="000D3D9E">
      <w:pPr>
        <w:tabs>
          <w:tab w:val="left" w:pos="8364"/>
        </w:tabs>
        <w:spacing w:line="360" w:lineRule="auto"/>
        <w:ind w:firstLineChars="200" w:firstLine="600"/>
        <w:jc w:val="left"/>
        <w:textAlignment w:val="baseline"/>
        <w:rPr>
          <w:rStyle w:val="NormalCharacter"/>
          <w:rFonts w:ascii="Times New Roman" w:hAnsi="Times New Roman"/>
          <w:bCs/>
          <w:kern w:val="0"/>
          <w:sz w:val="30"/>
          <w:szCs w:val="30"/>
        </w:rPr>
      </w:pPr>
    </w:p>
    <w:p w:rsidR="000D3D9E" w:rsidRDefault="00EC5CD4">
      <w:pPr>
        <w:tabs>
          <w:tab w:val="left" w:pos="8364"/>
        </w:tabs>
        <w:spacing w:line="360" w:lineRule="auto"/>
        <w:ind w:firstLineChars="200" w:firstLine="600"/>
        <w:jc w:val="left"/>
        <w:textAlignment w:val="baseline"/>
        <w:rPr>
          <w:rStyle w:val="NormalCharacter"/>
          <w:rFonts w:ascii="黑体" w:eastAsia="黑体" w:hAnsi="黑体"/>
          <w:bCs/>
          <w:kern w:val="0"/>
          <w:sz w:val="30"/>
          <w:szCs w:val="30"/>
        </w:rPr>
      </w:pPr>
      <w:r>
        <w:rPr>
          <w:rStyle w:val="NormalCharacter"/>
          <w:rFonts w:ascii="黑体" w:eastAsia="黑体" w:hAnsi="黑体"/>
          <w:bCs/>
          <w:kern w:val="0"/>
          <w:sz w:val="30"/>
          <w:szCs w:val="30"/>
        </w:rPr>
        <w:t>一、填报登录</w:t>
      </w:r>
    </w:p>
    <w:p w:rsidR="000D3D9E" w:rsidRDefault="00EC5CD4">
      <w:pPr>
        <w:tabs>
          <w:tab w:val="left" w:pos="8364"/>
        </w:tabs>
        <w:spacing w:line="360" w:lineRule="auto"/>
        <w:ind w:firstLineChars="200" w:firstLine="600"/>
        <w:jc w:val="left"/>
        <w:textAlignment w:val="baseline"/>
        <w:rPr>
          <w:rStyle w:val="NormalCharacter"/>
          <w:rFonts w:ascii="Times New Roman" w:hAnsi="Times New Roman"/>
          <w:bCs/>
          <w:kern w:val="0"/>
          <w:sz w:val="30"/>
          <w:szCs w:val="30"/>
        </w:rPr>
      </w:pP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企业登陆中国拍卖行业协会机动车拍卖专项统计填报系统（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http://admin.caa123.org.cn/index.html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）准确填写用户名和密码并点击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“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登录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”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。</w:t>
      </w:r>
    </w:p>
    <w:p w:rsidR="000D3D9E" w:rsidRDefault="00EC5CD4">
      <w:pPr>
        <w:tabs>
          <w:tab w:val="left" w:pos="8364"/>
        </w:tabs>
        <w:spacing w:line="360" w:lineRule="auto"/>
        <w:ind w:firstLineChars="200" w:firstLine="602"/>
        <w:jc w:val="left"/>
        <w:textAlignment w:val="baseline"/>
        <w:rPr>
          <w:rStyle w:val="NormalCharacter"/>
          <w:rFonts w:ascii="Times New Roman" w:hAnsi="Times New Roman"/>
          <w:bCs/>
          <w:kern w:val="0"/>
          <w:sz w:val="30"/>
          <w:szCs w:val="30"/>
        </w:rPr>
      </w:pPr>
      <w:r>
        <w:rPr>
          <w:rStyle w:val="NormalCharacter"/>
          <w:rFonts w:ascii="Times New Roman" w:hAnsi="Times New Roman"/>
          <w:b/>
          <w:bCs/>
          <w:kern w:val="0"/>
          <w:sz w:val="30"/>
          <w:szCs w:val="30"/>
        </w:rPr>
        <w:t>如</w:t>
      </w:r>
      <w:r>
        <w:rPr>
          <w:rStyle w:val="NormalCharacter"/>
          <w:rFonts w:ascii="Times New Roman" w:hAnsi="Times New Roman" w:hint="eastAsia"/>
          <w:bCs/>
          <w:kern w:val="0"/>
          <w:sz w:val="30"/>
          <w:szCs w:val="30"/>
        </w:rPr>
        <w:t>企业还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未注册（即还没有登陆权限），请先登录中国拍卖行业协会官方网站（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http://www.caa123.org.cn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）点击页面右上侧的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“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注册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”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按钮进行注册</w:t>
      </w:r>
      <w:r>
        <w:rPr>
          <w:rStyle w:val="NormalCharacter"/>
          <w:rFonts w:ascii="Times New Roman" w:hAnsi="Times New Roman" w:hint="eastAsia"/>
          <w:bCs/>
          <w:kern w:val="0"/>
          <w:sz w:val="30"/>
          <w:szCs w:val="30"/>
        </w:rPr>
        <w:t>。</w:t>
      </w:r>
    </w:p>
    <w:p w:rsidR="000D3D9E" w:rsidRDefault="00EC5CD4">
      <w:pPr>
        <w:tabs>
          <w:tab w:val="left" w:pos="8364"/>
        </w:tabs>
        <w:spacing w:line="360" w:lineRule="auto"/>
        <w:ind w:firstLineChars="200" w:firstLine="602"/>
        <w:jc w:val="left"/>
        <w:textAlignment w:val="baseline"/>
        <w:rPr>
          <w:rStyle w:val="NormalCharacter"/>
          <w:rFonts w:ascii="Times New Roman" w:hAnsi="Times New Roman"/>
          <w:bCs/>
          <w:kern w:val="0"/>
          <w:sz w:val="30"/>
          <w:szCs w:val="30"/>
        </w:rPr>
      </w:pPr>
      <w:r>
        <w:rPr>
          <w:rStyle w:val="NormalCharacter"/>
          <w:rFonts w:ascii="Times New Roman" w:hAnsi="Times New Roman"/>
          <w:b/>
          <w:bCs/>
          <w:kern w:val="0"/>
          <w:sz w:val="30"/>
          <w:szCs w:val="30"/>
        </w:rPr>
        <w:t>如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企业名称有变更的，请</w:t>
      </w:r>
      <w:r>
        <w:rPr>
          <w:rStyle w:val="NormalCharacter"/>
          <w:rFonts w:ascii="Times New Roman" w:hAnsi="Times New Roman" w:hint="eastAsia"/>
          <w:bCs/>
          <w:kern w:val="0"/>
          <w:sz w:val="30"/>
          <w:szCs w:val="30"/>
        </w:rPr>
        <w:t>登录</w:t>
      </w:r>
      <w:proofErr w:type="gramStart"/>
      <w:r>
        <w:rPr>
          <w:rStyle w:val="NormalCharacter"/>
          <w:rFonts w:ascii="Times New Roman" w:hAnsi="Times New Roman" w:hint="eastAsia"/>
          <w:bCs/>
          <w:kern w:val="0"/>
          <w:sz w:val="30"/>
          <w:szCs w:val="30"/>
        </w:rPr>
        <w:t>中拍协后台</w:t>
      </w:r>
      <w:proofErr w:type="gramEnd"/>
      <w:r>
        <w:rPr>
          <w:rStyle w:val="NormalCharacter"/>
          <w:rFonts w:ascii="Times New Roman" w:hAnsi="Times New Roman" w:hint="eastAsia"/>
          <w:bCs/>
          <w:kern w:val="0"/>
          <w:sz w:val="30"/>
          <w:szCs w:val="30"/>
        </w:rPr>
        <w:t>管理系统点击注册用户管理—拍卖企业管理—拍卖企业特殊信息变更——新增</w:t>
      </w:r>
    </w:p>
    <w:p w:rsidR="000D3D9E" w:rsidRDefault="00EC5CD4">
      <w:pPr>
        <w:tabs>
          <w:tab w:val="left" w:pos="8364"/>
        </w:tabs>
        <w:spacing w:line="360" w:lineRule="auto"/>
        <w:jc w:val="left"/>
        <w:textAlignment w:val="baseline"/>
        <w:rPr>
          <w:rStyle w:val="NormalCharacter"/>
          <w:rFonts w:ascii="Times New Roman" w:hAnsi="Times New Roman"/>
          <w:bCs/>
          <w:kern w:val="0"/>
          <w:sz w:val="30"/>
          <w:szCs w:val="30"/>
        </w:rPr>
      </w:pPr>
      <w:r>
        <w:rPr>
          <w:rStyle w:val="NormalCharacter"/>
          <w:rFonts w:ascii="Times New Roman" w:hAnsi="Times New Roman" w:hint="eastAsia"/>
          <w:bCs/>
          <w:kern w:val="0"/>
          <w:sz w:val="30"/>
          <w:szCs w:val="30"/>
        </w:rPr>
        <w:t>填写变更申请，填写完毕点击保存并提交审核。</w:t>
      </w:r>
    </w:p>
    <w:p w:rsidR="000D3D9E" w:rsidRDefault="00EC5CD4">
      <w:pPr>
        <w:tabs>
          <w:tab w:val="left" w:pos="8364"/>
        </w:tabs>
        <w:spacing w:line="360" w:lineRule="auto"/>
        <w:ind w:firstLineChars="200" w:firstLine="602"/>
        <w:jc w:val="left"/>
        <w:textAlignment w:val="baseline"/>
        <w:rPr>
          <w:rStyle w:val="NormalCharacter"/>
          <w:rFonts w:ascii="Times New Roman" w:hAnsi="Times New Roman"/>
          <w:bCs/>
          <w:kern w:val="0"/>
          <w:sz w:val="30"/>
          <w:szCs w:val="30"/>
        </w:rPr>
      </w:pPr>
      <w:r>
        <w:rPr>
          <w:rStyle w:val="NormalCharacter"/>
          <w:rFonts w:ascii="Times New Roman" w:hAnsi="Times New Roman"/>
          <w:b/>
          <w:bCs/>
          <w:kern w:val="0"/>
          <w:sz w:val="30"/>
          <w:szCs w:val="30"/>
        </w:rPr>
        <w:t>如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忘记中</w:t>
      </w:r>
      <w:proofErr w:type="gramStart"/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拍协官网</w:t>
      </w:r>
      <w:proofErr w:type="gramEnd"/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的用户名和密码，请将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“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营业执照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”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和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“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拍卖经营批准证书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”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拍照，发邮件至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kefu@caa123.org.cn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，注明：找回中</w:t>
      </w:r>
      <w:proofErr w:type="gramStart"/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拍协官网</w:t>
      </w:r>
      <w:proofErr w:type="gramEnd"/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用户名和密码。</w:t>
      </w:r>
    </w:p>
    <w:p w:rsidR="000D3D9E" w:rsidRDefault="00EC5CD4">
      <w:pPr>
        <w:tabs>
          <w:tab w:val="left" w:pos="8364"/>
        </w:tabs>
        <w:spacing w:line="360" w:lineRule="auto"/>
        <w:ind w:firstLineChars="200" w:firstLine="602"/>
        <w:jc w:val="left"/>
        <w:textAlignment w:val="baseline"/>
        <w:rPr>
          <w:rStyle w:val="NormalCharacter"/>
          <w:rFonts w:ascii="Times New Roman" w:hAnsi="Times New Roman"/>
          <w:b/>
          <w:bCs/>
          <w:kern w:val="0"/>
          <w:sz w:val="30"/>
          <w:szCs w:val="30"/>
        </w:rPr>
      </w:pPr>
      <w:r>
        <w:rPr>
          <w:rStyle w:val="NormalCharacter"/>
          <w:rFonts w:ascii="Times New Roman" w:hAnsi="Times New Roman"/>
          <w:b/>
          <w:bCs/>
          <w:kern w:val="0"/>
          <w:sz w:val="30"/>
          <w:szCs w:val="30"/>
        </w:rPr>
        <w:t>请在</w:t>
      </w:r>
      <w:r>
        <w:rPr>
          <w:rStyle w:val="NormalCharacter"/>
          <w:rFonts w:ascii="Times New Roman" w:hAnsi="Times New Roman" w:hint="eastAsia"/>
          <w:b/>
          <w:bCs/>
          <w:kern w:val="0"/>
          <w:sz w:val="30"/>
          <w:szCs w:val="30"/>
        </w:rPr>
        <w:t>如上操作后，</w:t>
      </w:r>
      <w:r>
        <w:rPr>
          <w:rStyle w:val="NormalCharacter"/>
          <w:rFonts w:ascii="Times New Roman" w:hAnsi="Times New Roman"/>
          <w:b/>
          <w:bCs/>
          <w:kern w:val="0"/>
          <w:sz w:val="30"/>
          <w:szCs w:val="30"/>
        </w:rPr>
        <w:t>致电</w:t>
      </w:r>
      <w:r>
        <w:rPr>
          <w:rStyle w:val="NormalCharacter"/>
          <w:rFonts w:ascii="Times New Roman" w:hAnsi="Times New Roman"/>
          <w:b/>
          <w:bCs/>
          <w:kern w:val="0"/>
          <w:sz w:val="30"/>
          <w:szCs w:val="30"/>
        </w:rPr>
        <w:t>400-898-5988</w:t>
      </w:r>
      <w:r>
        <w:rPr>
          <w:rStyle w:val="NormalCharacter"/>
          <w:rFonts w:ascii="Times New Roman" w:hAnsi="Times New Roman" w:hint="eastAsia"/>
          <w:b/>
          <w:bCs/>
          <w:kern w:val="0"/>
          <w:sz w:val="30"/>
          <w:szCs w:val="30"/>
        </w:rPr>
        <w:t>，或者通过</w:t>
      </w:r>
      <w:r>
        <w:rPr>
          <w:rStyle w:val="NormalCharacter"/>
          <w:rFonts w:ascii="Times New Roman" w:hAnsi="Times New Roman" w:hint="eastAsia"/>
          <w:b/>
          <w:bCs/>
          <w:kern w:val="0"/>
          <w:sz w:val="30"/>
          <w:szCs w:val="30"/>
        </w:rPr>
        <w:t>QQ</w:t>
      </w:r>
      <w:r>
        <w:rPr>
          <w:rStyle w:val="NormalCharacter"/>
          <w:rFonts w:ascii="Times New Roman" w:hAnsi="Times New Roman" w:hint="eastAsia"/>
          <w:b/>
          <w:bCs/>
          <w:kern w:val="0"/>
          <w:sz w:val="30"/>
          <w:szCs w:val="30"/>
        </w:rPr>
        <w:t>服务群</w:t>
      </w:r>
      <w:r>
        <w:rPr>
          <w:rStyle w:val="NormalCharacter"/>
          <w:rFonts w:ascii="Times New Roman" w:hAnsi="Times New Roman"/>
          <w:b/>
          <w:bCs/>
          <w:kern w:val="0"/>
          <w:sz w:val="30"/>
          <w:szCs w:val="30"/>
        </w:rPr>
        <w:t>642609964</w:t>
      </w:r>
      <w:r>
        <w:rPr>
          <w:rStyle w:val="NormalCharacter"/>
          <w:rFonts w:ascii="Times New Roman" w:hAnsi="Times New Roman" w:hint="eastAsia"/>
          <w:b/>
          <w:bCs/>
          <w:kern w:val="0"/>
          <w:sz w:val="30"/>
          <w:szCs w:val="30"/>
        </w:rPr>
        <w:t>联系工作人员尽快处理</w:t>
      </w:r>
      <w:r>
        <w:rPr>
          <w:rStyle w:val="NormalCharacter"/>
          <w:rFonts w:ascii="Times New Roman" w:hAnsi="Times New Roman"/>
          <w:b/>
          <w:bCs/>
          <w:kern w:val="0"/>
          <w:sz w:val="30"/>
          <w:szCs w:val="30"/>
        </w:rPr>
        <w:t>。</w:t>
      </w:r>
    </w:p>
    <w:p w:rsidR="000D3D9E" w:rsidRDefault="00EC5CD4" w:rsidP="00DB200A">
      <w:pPr>
        <w:tabs>
          <w:tab w:val="left" w:pos="8364"/>
        </w:tabs>
        <w:spacing w:line="360" w:lineRule="auto"/>
        <w:ind w:firstLineChars="200" w:firstLine="600"/>
        <w:jc w:val="left"/>
        <w:textAlignment w:val="baseline"/>
        <w:rPr>
          <w:rStyle w:val="NormalCharacter"/>
          <w:rFonts w:ascii="黑体" w:eastAsia="黑体" w:hAnsi="黑体"/>
          <w:bCs/>
          <w:kern w:val="0"/>
          <w:sz w:val="30"/>
          <w:szCs w:val="30"/>
        </w:rPr>
      </w:pPr>
      <w:r>
        <w:rPr>
          <w:rStyle w:val="NormalCharacter"/>
          <w:rFonts w:ascii="黑体" w:eastAsia="黑体" w:hAnsi="黑体"/>
          <w:bCs/>
          <w:kern w:val="0"/>
          <w:sz w:val="30"/>
          <w:szCs w:val="30"/>
        </w:rPr>
        <w:t>二、数据填报</w:t>
      </w:r>
    </w:p>
    <w:p w:rsidR="000D3D9E" w:rsidRDefault="00EC5CD4">
      <w:pPr>
        <w:tabs>
          <w:tab w:val="left" w:pos="8364"/>
        </w:tabs>
        <w:spacing w:line="360" w:lineRule="auto"/>
        <w:ind w:firstLineChars="200" w:firstLine="600"/>
        <w:jc w:val="left"/>
        <w:textAlignment w:val="baseline"/>
        <w:rPr>
          <w:rStyle w:val="NormalCharacter"/>
          <w:rFonts w:ascii="Times New Roman" w:hAnsi="Times New Roman"/>
          <w:bCs/>
          <w:kern w:val="0"/>
          <w:sz w:val="30"/>
          <w:szCs w:val="30"/>
        </w:rPr>
      </w:pP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企业进入后台操作页面，点击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“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机动车统计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”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栏目下的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 xml:space="preserve"> “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机动车填报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”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，然后点击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“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新建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”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进行填报。</w:t>
      </w:r>
    </w:p>
    <w:p w:rsidR="000D3D9E" w:rsidRDefault="00EC5CD4">
      <w:pPr>
        <w:tabs>
          <w:tab w:val="left" w:pos="8364"/>
        </w:tabs>
        <w:spacing w:line="360" w:lineRule="auto"/>
        <w:ind w:firstLineChars="200" w:firstLine="600"/>
        <w:jc w:val="left"/>
        <w:textAlignment w:val="baseline"/>
        <w:rPr>
          <w:rStyle w:val="NormalCharacter"/>
          <w:rFonts w:ascii="Times New Roman" w:hAnsi="Times New Roman"/>
          <w:bCs/>
          <w:kern w:val="0"/>
          <w:sz w:val="30"/>
          <w:szCs w:val="30"/>
        </w:rPr>
      </w:pP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lastRenderedPageBreak/>
        <w:t>依次填报基本经营信息、细分经营信息，填写完毕注意点击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“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保存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”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（上述两个表均设有保存功能，填写后可以随时保存）。请在确认报表信息无误后，点击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“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提交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”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。</w:t>
      </w:r>
    </w:p>
    <w:p w:rsidR="000D3D9E" w:rsidRDefault="00EC5CD4">
      <w:pPr>
        <w:tabs>
          <w:tab w:val="left" w:pos="8364"/>
        </w:tabs>
        <w:spacing w:line="360" w:lineRule="auto"/>
        <w:ind w:firstLineChars="200" w:firstLine="600"/>
        <w:jc w:val="left"/>
        <w:textAlignment w:val="baseline"/>
        <w:rPr>
          <w:rStyle w:val="NormalCharacter"/>
          <w:rFonts w:ascii="Times New Roman" w:hAnsi="Times New Roman"/>
          <w:bCs/>
          <w:kern w:val="0"/>
          <w:sz w:val="30"/>
          <w:szCs w:val="30"/>
        </w:rPr>
      </w:pP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填报期内（即</w:t>
      </w:r>
      <w:r>
        <w:rPr>
          <w:rStyle w:val="NormalCharacter"/>
          <w:rFonts w:ascii="Times New Roman" w:hAnsi="Times New Roman" w:hint="eastAsia"/>
          <w:bCs/>
          <w:kern w:val="0"/>
          <w:sz w:val="30"/>
          <w:szCs w:val="30"/>
        </w:rPr>
        <w:t>2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月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1-1</w:t>
      </w:r>
      <w:r>
        <w:rPr>
          <w:rStyle w:val="NormalCharacter"/>
          <w:rFonts w:ascii="Times New Roman" w:hAnsi="Times New Roman" w:hint="eastAsia"/>
          <w:bCs/>
          <w:kern w:val="0"/>
          <w:sz w:val="30"/>
          <w:szCs w:val="30"/>
        </w:rPr>
        <w:t>0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日），未提交的数据可以进行编辑修改，填报期截止后，数据将锁定</w:t>
      </w:r>
      <w:r>
        <w:rPr>
          <w:rStyle w:val="NormalCharacter"/>
          <w:rFonts w:ascii="Times New Roman" w:hAnsi="Times New Roman" w:hint="eastAsia"/>
          <w:bCs/>
          <w:kern w:val="0"/>
          <w:sz w:val="30"/>
          <w:szCs w:val="30"/>
        </w:rPr>
        <w:t>无法</w:t>
      </w:r>
      <w:r w:rsidR="00DB200A">
        <w:rPr>
          <w:rStyle w:val="NormalCharacter"/>
          <w:rFonts w:ascii="Times New Roman" w:hAnsi="Times New Roman" w:hint="eastAsia"/>
          <w:bCs/>
          <w:kern w:val="0"/>
          <w:sz w:val="30"/>
          <w:szCs w:val="30"/>
        </w:rPr>
        <w:t>自行</w:t>
      </w:r>
      <w:r>
        <w:rPr>
          <w:rStyle w:val="NormalCharacter"/>
          <w:rFonts w:ascii="Times New Roman" w:hAnsi="Times New Roman" w:hint="eastAsia"/>
          <w:bCs/>
          <w:kern w:val="0"/>
          <w:sz w:val="30"/>
          <w:szCs w:val="30"/>
        </w:rPr>
        <w:t>修改</w:t>
      </w:r>
      <w:r w:rsidR="00DB200A">
        <w:rPr>
          <w:rStyle w:val="NormalCharacter"/>
          <w:rFonts w:ascii="Times New Roman" w:hAnsi="Times New Roman" w:hint="eastAsia"/>
          <w:bCs/>
          <w:kern w:val="0"/>
          <w:sz w:val="30"/>
          <w:szCs w:val="30"/>
        </w:rPr>
        <w:t>；确需修改的，需与“填报内容咨询人员”联系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。</w:t>
      </w:r>
    </w:p>
    <w:p w:rsidR="000D3D9E" w:rsidRDefault="00EC5CD4">
      <w:pPr>
        <w:tabs>
          <w:tab w:val="left" w:pos="8364"/>
        </w:tabs>
        <w:spacing w:line="360" w:lineRule="auto"/>
        <w:ind w:firstLineChars="200" w:firstLine="600"/>
        <w:jc w:val="left"/>
        <w:textAlignment w:val="baseline"/>
        <w:rPr>
          <w:rStyle w:val="NormalCharacter"/>
          <w:rFonts w:ascii="黑体" w:eastAsia="黑体" w:hAnsi="黑体"/>
          <w:bCs/>
          <w:kern w:val="0"/>
          <w:sz w:val="30"/>
          <w:szCs w:val="30"/>
        </w:rPr>
      </w:pPr>
      <w:r>
        <w:rPr>
          <w:rStyle w:val="NormalCharacter"/>
          <w:rFonts w:ascii="黑体" w:eastAsia="黑体" w:hAnsi="黑体"/>
          <w:bCs/>
          <w:kern w:val="0"/>
          <w:sz w:val="30"/>
          <w:szCs w:val="30"/>
        </w:rPr>
        <w:t>三、注意事项</w:t>
      </w:r>
    </w:p>
    <w:p w:rsidR="000D3D9E" w:rsidRDefault="00EC5CD4">
      <w:pPr>
        <w:ind w:firstLineChars="200" w:firstLine="600"/>
        <w:rPr>
          <w:rStyle w:val="NormalCharacter"/>
          <w:rFonts w:ascii="Times New Roman" w:hAnsi="Times New Roman"/>
          <w:bCs/>
          <w:kern w:val="0"/>
          <w:sz w:val="30"/>
          <w:szCs w:val="30"/>
        </w:rPr>
      </w:pP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建议在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360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浏览器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“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极速模式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”</w:t>
      </w:r>
      <w:r>
        <w:rPr>
          <w:rStyle w:val="NormalCharacter"/>
          <w:rFonts w:ascii="Times New Roman" w:hAnsi="Times New Roman"/>
          <w:bCs/>
          <w:kern w:val="0"/>
          <w:sz w:val="30"/>
          <w:szCs w:val="30"/>
        </w:rPr>
        <w:t>下进行填报。</w:t>
      </w:r>
    </w:p>
    <w:p w:rsidR="000D3D9E" w:rsidRDefault="000D3D9E">
      <w:pPr>
        <w:ind w:firstLineChars="200" w:firstLine="600"/>
        <w:rPr>
          <w:rStyle w:val="NormalCharacter"/>
          <w:rFonts w:ascii="Times New Roman" w:hAnsi="Times New Roman"/>
          <w:bCs/>
          <w:kern w:val="0"/>
          <w:sz w:val="30"/>
          <w:szCs w:val="30"/>
        </w:rPr>
      </w:pPr>
      <w:bookmarkStart w:id="0" w:name="_GoBack"/>
      <w:bookmarkEnd w:id="0"/>
    </w:p>
    <w:sectPr w:rsidR="000D3D9E" w:rsidSect="000D3D9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CD4" w:rsidRDefault="00EC5CD4" w:rsidP="000D3D9E">
      <w:r>
        <w:separator/>
      </w:r>
    </w:p>
  </w:endnote>
  <w:endnote w:type="continuationSeparator" w:id="0">
    <w:p w:rsidR="00EC5CD4" w:rsidRDefault="00EC5CD4" w:rsidP="000D3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D9E" w:rsidRDefault="00EC5CD4">
    <w:pPr>
      <w:pStyle w:val="a3"/>
      <w:jc w:val="right"/>
      <w:rPr>
        <w:rFonts w:ascii="Times New Roman" w:hAnsi="Times New Roman"/>
        <w:spacing w:val="-10"/>
        <w:sz w:val="28"/>
        <w:szCs w:val="28"/>
      </w:rPr>
    </w:pPr>
    <w:r>
      <w:rPr>
        <w:rFonts w:ascii="Times New Roman" w:hAnsi="Times New Roman" w:hint="eastAsia"/>
        <w:spacing w:val="-10"/>
        <w:sz w:val="28"/>
        <w:szCs w:val="28"/>
      </w:rPr>
      <w:t>—</w:t>
    </w:r>
    <w:r>
      <w:rPr>
        <w:rFonts w:ascii="Times New Roman" w:hAnsi="Times New Roman" w:hint="eastAsia"/>
        <w:spacing w:val="-10"/>
        <w:sz w:val="28"/>
        <w:szCs w:val="28"/>
      </w:rPr>
      <w:t xml:space="preserve"> </w:t>
    </w:r>
    <w:r w:rsidR="000D3D9E">
      <w:rPr>
        <w:rFonts w:ascii="Times New Roman" w:hAnsi="Times New Roman"/>
        <w:spacing w:val="-10"/>
        <w:sz w:val="28"/>
        <w:szCs w:val="28"/>
      </w:rPr>
      <w:fldChar w:fldCharType="begin"/>
    </w:r>
    <w:r>
      <w:rPr>
        <w:rFonts w:ascii="Times New Roman" w:hAnsi="Times New Roman"/>
        <w:spacing w:val="-10"/>
        <w:sz w:val="28"/>
        <w:szCs w:val="28"/>
      </w:rPr>
      <w:instrText xml:space="preserve"> PAGE   \* MERGEFORMAT </w:instrText>
    </w:r>
    <w:r w:rsidR="000D3D9E">
      <w:rPr>
        <w:rFonts w:ascii="Times New Roman" w:hAnsi="Times New Roman"/>
        <w:spacing w:val="-10"/>
        <w:sz w:val="28"/>
        <w:szCs w:val="28"/>
      </w:rPr>
      <w:fldChar w:fldCharType="separate"/>
    </w:r>
    <w:r w:rsidR="00DB200A" w:rsidRPr="00DB200A">
      <w:rPr>
        <w:rFonts w:ascii="Times New Roman" w:hAnsi="Times New Roman"/>
        <w:noProof/>
        <w:spacing w:val="-10"/>
        <w:sz w:val="28"/>
        <w:szCs w:val="28"/>
        <w:lang w:val="zh-CN"/>
      </w:rPr>
      <w:t>2</w:t>
    </w:r>
    <w:r w:rsidR="000D3D9E">
      <w:rPr>
        <w:rFonts w:ascii="Times New Roman" w:hAnsi="Times New Roman"/>
        <w:spacing w:val="-10"/>
        <w:sz w:val="28"/>
        <w:szCs w:val="28"/>
      </w:rPr>
      <w:fldChar w:fldCharType="end"/>
    </w:r>
    <w:r>
      <w:rPr>
        <w:rFonts w:ascii="Times New Roman" w:hAnsi="Times New Roman" w:hint="eastAsia"/>
        <w:spacing w:val="-10"/>
        <w:sz w:val="28"/>
        <w:szCs w:val="28"/>
      </w:rPr>
      <w:t xml:space="preserve"> </w:t>
    </w:r>
    <w:r>
      <w:rPr>
        <w:rFonts w:ascii="Times New Roman" w:hAnsi="Times New Roman" w:hint="eastAsia"/>
        <w:spacing w:val="-10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CD4" w:rsidRDefault="00EC5CD4" w:rsidP="000D3D9E">
      <w:r>
        <w:separator/>
      </w:r>
    </w:p>
  </w:footnote>
  <w:footnote w:type="continuationSeparator" w:id="0">
    <w:p w:rsidR="00EC5CD4" w:rsidRDefault="00EC5CD4" w:rsidP="000D3D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5FE"/>
    <w:rsid w:val="000D3D9E"/>
    <w:rsid w:val="007315FE"/>
    <w:rsid w:val="00870092"/>
    <w:rsid w:val="00A958C8"/>
    <w:rsid w:val="00DB200A"/>
    <w:rsid w:val="00DD1F95"/>
    <w:rsid w:val="00EC5CD4"/>
    <w:rsid w:val="101821C2"/>
    <w:rsid w:val="11EA78A3"/>
    <w:rsid w:val="23B3728F"/>
    <w:rsid w:val="34F900A1"/>
    <w:rsid w:val="393A56B2"/>
    <w:rsid w:val="3C5E3B24"/>
    <w:rsid w:val="4CB070E2"/>
    <w:rsid w:val="52746048"/>
    <w:rsid w:val="6C883906"/>
    <w:rsid w:val="701F0401"/>
    <w:rsid w:val="71161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D9E"/>
    <w:pPr>
      <w:widowControl w:val="0"/>
      <w:jc w:val="both"/>
    </w:pPr>
    <w:rPr>
      <w:rFonts w:ascii="仿宋_GB2312" w:eastAsia="仿宋_GB2312" w:hAnsi="宋体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0D3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0D3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semiHidden/>
    <w:qFormat/>
    <w:rsid w:val="000D3D9E"/>
    <w:rPr>
      <w:rFonts w:ascii="仿宋_GB2312" w:eastAsia="仿宋_GB2312" w:hAnsi="宋体" w:cs="Times New Roman"/>
      <w:color w:val="000000"/>
      <w:kern w:val="2"/>
      <w:sz w:val="24"/>
      <w:szCs w:val="24"/>
      <w:lang w:val="en-US" w:eastAsia="zh-CN" w:bidi="ar-SA"/>
    </w:rPr>
  </w:style>
  <w:style w:type="character" w:customStyle="1" w:styleId="Char">
    <w:name w:val="页眉 Char"/>
    <w:basedOn w:val="a0"/>
    <w:link w:val="a4"/>
    <w:rsid w:val="000D3D9E"/>
    <w:rPr>
      <w:rFonts w:ascii="仿宋_GB2312" w:eastAsia="仿宋_GB2312" w:hAnsi="宋体" w:cs="Times New Roman"/>
      <w:color w:val="000000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NTKO</cp:lastModifiedBy>
  <cp:revision>4</cp:revision>
  <dcterms:created xsi:type="dcterms:W3CDTF">2014-10-29T12:08:00Z</dcterms:created>
  <dcterms:modified xsi:type="dcterms:W3CDTF">2021-01-26T05:42:00Z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